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C37F39" w:rsidRDefault="00C119D6" w:rsidP="0042498E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СИЛЛАБУС</w:t>
      </w:r>
    </w:p>
    <w:p w14:paraId="02BB35DA" w14:textId="297B24A9" w:rsidR="00C119D6" w:rsidRPr="00C37F39" w:rsidRDefault="00095863" w:rsidP="00C119D6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Осенний семестр 2025-2026</w:t>
      </w:r>
      <w:r w:rsidR="00C119D6" w:rsidRPr="00C37F39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C37F39" w:rsidRDefault="00756415" w:rsidP="003D69B3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О</w:t>
      </w:r>
      <w:r w:rsidR="00C119D6" w:rsidRPr="00C37F39">
        <w:rPr>
          <w:b/>
          <w:sz w:val="20"/>
          <w:szCs w:val="20"/>
        </w:rPr>
        <w:t>бразовательн</w:t>
      </w:r>
      <w:r w:rsidRPr="00C37F39">
        <w:rPr>
          <w:b/>
          <w:sz w:val="20"/>
          <w:szCs w:val="20"/>
        </w:rPr>
        <w:t>ая</w:t>
      </w:r>
      <w:r w:rsidR="00C119D6" w:rsidRPr="00C37F39">
        <w:rPr>
          <w:b/>
          <w:sz w:val="20"/>
          <w:szCs w:val="20"/>
        </w:rPr>
        <w:t xml:space="preserve"> программ</w:t>
      </w:r>
      <w:r w:rsidRPr="00C37F39">
        <w:rPr>
          <w:b/>
          <w:sz w:val="20"/>
          <w:szCs w:val="20"/>
        </w:rPr>
        <w:t>а</w:t>
      </w:r>
      <w:r w:rsidR="00C119D6" w:rsidRPr="00C37F39">
        <w:rPr>
          <w:b/>
          <w:sz w:val="20"/>
          <w:szCs w:val="20"/>
        </w:rPr>
        <w:t xml:space="preserve"> </w:t>
      </w:r>
      <w:r w:rsidR="00E52938" w:rsidRPr="00C37F39">
        <w:rPr>
          <w:b/>
          <w:sz w:val="20"/>
          <w:szCs w:val="20"/>
        </w:rPr>
        <w:t>6B02303 «Иностранная филология (западные языки)</w:t>
      </w:r>
      <w:r w:rsidR="00C119D6" w:rsidRPr="00C37F39">
        <w:rPr>
          <w:b/>
          <w:sz w:val="20"/>
          <w:szCs w:val="20"/>
        </w:rPr>
        <w:t>»</w:t>
      </w:r>
    </w:p>
    <w:p w14:paraId="61BA6E00" w14:textId="77777777" w:rsidR="00FC1689" w:rsidRPr="00C37F39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C37F39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851"/>
        <w:gridCol w:w="283"/>
        <w:gridCol w:w="404"/>
        <w:gridCol w:w="709"/>
        <w:gridCol w:w="21"/>
        <w:gridCol w:w="851"/>
        <w:gridCol w:w="992"/>
        <w:gridCol w:w="1134"/>
        <w:gridCol w:w="404"/>
        <w:gridCol w:w="141"/>
        <w:gridCol w:w="1581"/>
        <w:gridCol w:w="2268"/>
      </w:tblGrid>
      <w:tr w:rsidR="00A51A7C" w:rsidRPr="00C37F39" w14:paraId="5604C441" w14:textId="77777777" w:rsidTr="007B09A4">
        <w:trPr>
          <w:trHeight w:val="265"/>
        </w:trPr>
        <w:tc>
          <w:tcPr>
            <w:tcW w:w="238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C37F39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bCs/>
                <w:sz w:val="20"/>
                <w:szCs w:val="20"/>
              </w:rPr>
              <w:t>ID и н</w:t>
            </w:r>
            <w:r w:rsidR="00A35D07" w:rsidRPr="00C37F39">
              <w:rPr>
                <w:b/>
                <w:bCs/>
                <w:sz w:val="20"/>
                <w:szCs w:val="20"/>
              </w:rPr>
              <w:t>а</w:t>
            </w:r>
            <w:r w:rsidR="00D765EC" w:rsidRPr="00C37F3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37F39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C37F39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C37F39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C37F39" w:rsidRDefault="005F518B" w:rsidP="005F518B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(СР</w:t>
            </w:r>
            <w:r w:rsidR="003B65F5" w:rsidRPr="00C37F39">
              <w:rPr>
                <w:b/>
                <w:sz w:val="20"/>
                <w:szCs w:val="20"/>
              </w:rPr>
              <w:t>О</w:t>
            </w:r>
            <w:r w:rsidRPr="00C37F39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C37F39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C37F39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z w:val="20"/>
                <w:szCs w:val="20"/>
              </w:rPr>
              <w:t xml:space="preserve">Кол-во 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5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C37F39" w:rsidRDefault="00E55C26" w:rsidP="009A44E4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C37F39" w:rsidRDefault="00E55C26" w:rsidP="009A44E4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C37F39" w:rsidRDefault="00E55C26" w:rsidP="005F518B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C37F39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C37F3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37F39">
              <w:rPr>
                <w:b/>
                <w:sz w:val="20"/>
                <w:szCs w:val="20"/>
              </w:rPr>
              <w:t>О</w:t>
            </w:r>
            <w:r w:rsidRPr="00C37F39">
              <w:rPr>
                <w:b/>
                <w:sz w:val="20"/>
                <w:szCs w:val="20"/>
              </w:rPr>
              <w:t>П</w:t>
            </w:r>
            <w:r w:rsidR="003B65F5" w:rsidRPr="00C37F39">
              <w:rPr>
                <w:b/>
                <w:sz w:val="20"/>
                <w:szCs w:val="20"/>
              </w:rPr>
              <w:t>)</w:t>
            </w:r>
            <w:r w:rsidR="00AC0EFC" w:rsidRPr="00C37F39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C37F3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C37F39" w14:paraId="5604C44A" w14:textId="77777777" w:rsidTr="007B09A4">
        <w:trPr>
          <w:trHeight w:val="883"/>
        </w:trPr>
        <w:tc>
          <w:tcPr>
            <w:tcW w:w="2389" w:type="dxa"/>
            <w:gridSpan w:val="4"/>
            <w:vMerge/>
          </w:tcPr>
          <w:p w14:paraId="5604C443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3"/>
            <w:vMerge/>
          </w:tcPr>
          <w:p w14:paraId="5604C444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Практ</w:t>
            </w:r>
            <w:proofErr w:type="spellEnd"/>
            <w:r w:rsidRPr="00C37F3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581" w:type="dxa"/>
            <w:vMerge/>
          </w:tcPr>
          <w:p w14:paraId="5604C448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C37F39" w14:paraId="5604C453" w14:textId="77777777" w:rsidTr="007B09A4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5A6B3C78" w:rsidR="00BA0099" w:rsidRPr="00C37F39" w:rsidRDefault="00BA0099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ID </w:t>
            </w:r>
            <w:r w:rsidR="00F50D30" w:rsidRPr="00F50D30">
              <w:rPr>
                <w:color w:val="000000"/>
                <w:sz w:val="20"/>
                <w:szCs w:val="20"/>
              </w:rPr>
              <w:t>100248</w:t>
            </w:r>
          </w:p>
          <w:p w14:paraId="5604C44C" w14:textId="60CE9393" w:rsidR="00AB0852" w:rsidRPr="00F50D30" w:rsidRDefault="00F50D30" w:rsidP="007E4574">
            <w:pPr>
              <w:rPr>
                <w:sz w:val="20"/>
                <w:szCs w:val="20"/>
              </w:rPr>
            </w:pPr>
            <w:r w:rsidRPr="00F50D30">
              <w:rPr>
                <w:color w:val="000000"/>
                <w:sz w:val="20"/>
                <w:szCs w:val="20"/>
              </w:rPr>
              <w:t>Литературная критика: теория и практика</w:t>
            </w:r>
          </w:p>
        </w:tc>
        <w:tc>
          <w:tcPr>
            <w:tcW w:w="15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86104D1" w:rsidR="00441994" w:rsidRPr="00C37F39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C37F39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F50D30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- 2</w:t>
            </w:r>
          </w:p>
          <w:p w14:paraId="5604C44D" w14:textId="245F437C" w:rsidR="00AB0852" w:rsidRPr="00C37F39" w:rsidRDefault="00441994">
            <w:pPr>
              <w:jc w:val="center"/>
              <w:rPr>
                <w:sz w:val="20"/>
                <w:szCs w:val="20"/>
              </w:rPr>
            </w:pPr>
            <w:r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C37F39" w:rsidRDefault="00E7365B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CD6E490" w:rsidR="00AB0852" w:rsidRPr="00C37F39" w:rsidRDefault="00F5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C37F39" w:rsidRDefault="00E7365B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98B48A1" w:rsidR="00AB0852" w:rsidRPr="00C37F39" w:rsidRDefault="00F50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C37F39" w:rsidRDefault="00441994" w:rsidP="0044199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Количество </w:t>
            </w:r>
          </w:p>
          <w:p w14:paraId="3F8F1AA4" w14:textId="269811BB" w:rsidR="00441994" w:rsidRPr="00C37F39" w:rsidRDefault="00441994" w:rsidP="0044199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СР</w:t>
            </w:r>
            <w:r w:rsidR="00642A24" w:rsidRPr="00C37F39">
              <w:rPr>
                <w:sz w:val="20"/>
                <w:szCs w:val="20"/>
              </w:rPr>
              <w:t>О</w:t>
            </w:r>
            <w:r w:rsidR="00E7365B" w:rsidRPr="00C37F39">
              <w:rPr>
                <w:sz w:val="20"/>
                <w:szCs w:val="20"/>
              </w:rPr>
              <w:t xml:space="preserve">П - </w:t>
            </w:r>
            <w:r w:rsidR="00C827E3">
              <w:rPr>
                <w:sz w:val="20"/>
                <w:szCs w:val="20"/>
              </w:rPr>
              <w:t>6</w:t>
            </w:r>
          </w:p>
          <w:p w14:paraId="5604C452" w14:textId="7B67920D" w:rsidR="00AB0852" w:rsidRPr="00C37F39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C37F39" w14:paraId="5604C455" w14:textId="77777777" w:rsidTr="2E2DA889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37F39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37F39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C37F39" w14:paraId="5604C45B" w14:textId="77777777" w:rsidTr="007B09A4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37F3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37F39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C37F39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37F39" w:rsidRDefault="0078340B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Цикл, </w:t>
            </w:r>
          </w:p>
          <w:p w14:paraId="7A45D21C" w14:textId="62BECA7B" w:rsidR="006B71EF" w:rsidRPr="00C37F39" w:rsidRDefault="006B71EF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Модуль, </w:t>
            </w:r>
          </w:p>
          <w:p w14:paraId="5604C457" w14:textId="34223C95" w:rsidR="0078340B" w:rsidRPr="00C37F39" w:rsidRDefault="006B71EF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К</w:t>
            </w:r>
            <w:r w:rsidR="0078340B" w:rsidRPr="00C37F39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Форма </w:t>
            </w:r>
            <w:r w:rsidR="008F65F1" w:rsidRPr="00C37F39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37F39" w:rsidRDefault="008F65F1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и</w:t>
            </w:r>
            <w:r w:rsidR="002B4684" w:rsidRPr="00C37F39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0626C" w:rsidRPr="00C37F39" w14:paraId="5604C461" w14:textId="77777777" w:rsidTr="007B09A4">
        <w:trPr>
          <w:trHeight w:val="646"/>
        </w:trPr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E0626C" w:rsidRPr="00C37F39" w:rsidRDefault="00E0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C37F39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E0626C" w:rsidRPr="00C37F39" w:rsidRDefault="00E0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Б</w:t>
            </w:r>
          </w:p>
          <w:p w14:paraId="207B0223" w14:textId="5B75AD1B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М-9</w:t>
            </w:r>
          </w:p>
          <w:p w14:paraId="5604C45D" w14:textId="1CF3E597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ВК</w:t>
            </w:r>
          </w:p>
        </w:tc>
        <w:tc>
          <w:tcPr>
            <w:tcW w:w="18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6918FF" w14:textId="77777777" w:rsidR="00E0626C" w:rsidRPr="00C37F39" w:rsidRDefault="00E0626C" w:rsidP="005D0229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Традиционные,</w:t>
            </w:r>
          </w:p>
          <w:p w14:paraId="5604C45E" w14:textId="19F0BD77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16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Традиционные,</w:t>
            </w:r>
          </w:p>
          <w:p w14:paraId="5604C45F" w14:textId="063FF930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E0626C" w:rsidRPr="00C37F39" w:rsidRDefault="00E0626C" w:rsidP="0067542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письменный</w:t>
            </w:r>
          </w:p>
          <w:p w14:paraId="5604C460" w14:textId="4C0248EC" w:rsidR="00E0626C" w:rsidRPr="00C37F39" w:rsidRDefault="00E0626C" w:rsidP="0067542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система </w:t>
            </w:r>
            <w:proofErr w:type="spellStart"/>
            <w:r w:rsidRPr="00C37F39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E0626C" w:rsidRPr="00C37F39" w14:paraId="5604C465" w14:textId="77777777" w:rsidTr="007B09A4">
        <w:trPr>
          <w:trHeight w:val="214"/>
        </w:trPr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E0626C" w:rsidRPr="00C37F39" w:rsidRDefault="00E0626C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Лектор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37F39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2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849" w:type="dxa"/>
            <w:gridSpan w:val="2"/>
            <w:vMerge/>
          </w:tcPr>
          <w:p w14:paraId="5604C464" w14:textId="77777777" w:rsidR="00E0626C" w:rsidRPr="00C37F39" w:rsidRDefault="00E0626C">
            <w:pPr>
              <w:jc w:val="center"/>
              <w:rPr>
                <w:sz w:val="20"/>
                <w:szCs w:val="20"/>
              </w:rPr>
            </w:pPr>
          </w:p>
        </w:tc>
      </w:tr>
      <w:tr w:rsidR="00E0626C" w:rsidRPr="00C37F39" w14:paraId="5604C469" w14:textId="77777777" w:rsidTr="007B09A4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0626C" w:rsidRPr="00C37F39" w:rsidRDefault="00E0626C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e-</w:t>
            </w:r>
            <w:proofErr w:type="spellStart"/>
            <w:r w:rsidRPr="00C37F39">
              <w:rPr>
                <w:b/>
                <w:sz w:val="20"/>
                <w:szCs w:val="20"/>
              </w:rPr>
              <w:t>mail</w:t>
            </w:r>
            <w:proofErr w:type="spellEnd"/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A29BCD" w:rsidR="00E0626C" w:rsidRPr="00C37F39" w:rsidRDefault="00E0626C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kuratova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olga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1@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kaznu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kz</w:t>
            </w:r>
            <w:proofErr w:type="spellEnd"/>
          </w:p>
        </w:tc>
        <w:tc>
          <w:tcPr>
            <w:tcW w:w="3849" w:type="dxa"/>
            <w:gridSpan w:val="2"/>
            <w:vMerge/>
          </w:tcPr>
          <w:p w14:paraId="5604C468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6D" w14:textId="77777777" w:rsidTr="007B09A4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E0626C" w:rsidRPr="00C37F39" w:rsidRDefault="00E0626C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Телефон</w:t>
            </w:r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849" w:type="dxa"/>
            <w:gridSpan w:val="2"/>
            <w:vMerge/>
          </w:tcPr>
          <w:p w14:paraId="5604C46C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1" w14:textId="77777777" w:rsidTr="007B09A4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E0626C" w:rsidRPr="00C37F39" w:rsidRDefault="00E0626C" w:rsidP="00F10360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Ассистент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37F39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2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0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5" w14:textId="77777777" w:rsidTr="007B09A4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E0626C" w:rsidRPr="00C37F39" w:rsidRDefault="00E0626C" w:rsidP="00F10360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e-</w:t>
            </w:r>
            <w:proofErr w:type="spellStart"/>
            <w:r w:rsidRPr="00C37F39">
              <w:rPr>
                <w:b/>
                <w:sz w:val="20"/>
                <w:szCs w:val="20"/>
              </w:rPr>
              <w:t>mail</w:t>
            </w:r>
            <w:proofErr w:type="spellEnd"/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E0626C" w:rsidRPr="00C37F39" w:rsidRDefault="00E0626C" w:rsidP="00F10360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4" w14:textId="77777777" w:rsidR="00E0626C" w:rsidRPr="00C37F39" w:rsidRDefault="00E0626C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9" w14:textId="77777777" w:rsidTr="007B09A4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E0626C" w:rsidRPr="00C37F39" w:rsidRDefault="00E0626C" w:rsidP="00F10360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Телефон</w:t>
            </w:r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E0626C" w:rsidRPr="00C37F39" w:rsidRDefault="00E0626C" w:rsidP="00F10360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8" w14:textId="77777777" w:rsidR="00E0626C" w:rsidRPr="00C37F39" w:rsidRDefault="00E0626C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2E08FFC4" w14:textId="77777777" w:rsidTr="2E2DA889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E0626C" w:rsidRPr="00C37F39" w:rsidRDefault="00E0626C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4CC596C0" w:rsidR="00E0626C" w:rsidRPr="00C37F39" w:rsidRDefault="00E0626C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E0626C" w:rsidRPr="00C37F39" w14:paraId="517E5341" w14:textId="77777777" w:rsidTr="00F50FA3">
        <w:tc>
          <w:tcPr>
            <w:tcW w:w="2389" w:type="dxa"/>
            <w:gridSpan w:val="4"/>
            <w:shd w:val="clear" w:color="auto" w:fill="auto"/>
          </w:tcPr>
          <w:p w14:paraId="53DE6BE6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gridSpan w:val="6"/>
            <w:shd w:val="clear" w:color="auto" w:fill="auto"/>
          </w:tcPr>
          <w:p w14:paraId="16DE28E7" w14:textId="77777777" w:rsidR="00E0626C" w:rsidRPr="00C37F39" w:rsidRDefault="00E0626C" w:rsidP="002159D8">
            <w:pPr>
              <w:jc w:val="center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37F39">
              <w:rPr>
                <w:b/>
                <w:sz w:val="20"/>
                <w:szCs w:val="20"/>
                <w:lang w:val="kk-KZ"/>
              </w:rPr>
              <w:t>*</w:t>
            </w:r>
            <w:r w:rsidRPr="00C37F39">
              <w:rPr>
                <w:sz w:val="20"/>
                <w:szCs w:val="20"/>
              </w:rPr>
              <w:t xml:space="preserve"> </w:t>
            </w:r>
          </w:p>
          <w:p w14:paraId="63D3F14B" w14:textId="60E534D4" w:rsidR="00E0626C" w:rsidRPr="00C37F39" w:rsidRDefault="00E0626C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14:paraId="3EF596E2" w14:textId="77777777" w:rsidR="00E0626C" w:rsidRPr="00C37F39" w:rsidRDefault="00E0626C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37F39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37F39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E0626C" w:rsidRPr="00C37F39" w:rsidRDefault="00E0626C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26C" w:rsidRPr="00C37F39" w14:paraId="0EDC5837" w14:textId="77777777" w:rsidTr="00F50FA3">
        <w:trPr>
          <w:trHeight w:val="152"/>
        </w:trPr>
        <w:tc>
          <w:tcPr>
            <w:tcW w:w="2389" w:type="dxa"/>
            <w:gridSpan w:val="4"/>
            <w:vMerge w:val="restart"/>
            <w:shd w:val="clear" w:color="auto" w:fill="auto"/>
          </w:tcPr>
          <w:p w14:paraId="764CCBDD" w14:textId="067C3D4C" w:rsidR="00E0626C" w:rsidRPr="00F50D30" w:rsidRDefault="00F50D30" w:rsidP="00E0626C">
            <w:pPr>
              <w:rPr>
                <w:sz w:val="20"/>
                <w:szCs w:val="20"/>
              </w:rPr>
            </w:pPr>
            <w:r w:rsidRPr="00F50D30">
              <w:rPr>
                <w:color w:val="000000"/>
                <w:sz w:val="20"/>
                <w:szCs w:val="20"/>
              </w:rPr>
              <w:t>сформировать способность раскрыть как специфику литературной критики, так и художественной литературы, художественного творчества; представление о жанровых формах, методологических проблемах в области научного познания; воспитать в себе творческую самостоятельность и анализировать литературные явления. Будут изучены: предмет теории, цели, задачи, основные виды литературной критики, характер литературно-художественной критики, объекты литературной критики</w:t>
            </w:r>
          </w:p>
        </w:tc>
        <w:tc>
          <w:tcPr>
            <w:tcW w:w="4111" w:type="dxa"/>
            <w:gridSpan w:val="6"/>
            <w:vMerge w:val="restart"/>
            <w:shd w:val="clear" w:color="auto" w:fill="auto"/>
          </w:tcPr>
          <w:p w14:paraId="5879C474" w14:textId="573D29DE" w:rsidR="00E0626C" w:rsidRPr="00C37F39" w:rsidRDefault="00E0626C" w:rsidP="00F50D30">
            <w:pPr>
              <w:rPr>
                <w:color w:val="FF0000"/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РО1. </w:t>
            </w:r>
            <w:r w:rsidR="00C1475B">
              <w:rPr>
                <w:sz w:val="20"/>
                <w:szCs w:val="20"/>
              </w:rPr>
              <w:t>В</w:t>
            </w:r>
            <w:r w:rsidR="00C1475B" w:rsidRPr="00C1475B">
              <w:rPr>
                <w:sz w:val="20"/>
                <w:szCs w:val="20"/>
              </w:rPr>
              <w:t>ладеет базовыми теоретическими подходами и категориями современной литературной критики.</w:t>
            </w:r>
          </w:p>
        </w:tc>
        <w:tc>
          <w:tcPr>
            <w:tcW w:w="3990" w:type="dxa"/>
            <w:gridSpan w:val="3"/>
            <w:shd w:val="clear" w:color="auto" w:fill="auto"/>
          </w:tcPr>
          <w:p w14:paraId="5272881B" w14:textId="036355EE" w:rsidR="00E0626C" w:rsidRPr="007B09A4" w:rsidRDefault="00E0626C" w:rsidP="00F50D30">
            <w:pPr>
              <w:rPr>
                <w:color w:val="FF0000"/>
                <w:sz w:val="20"/>
                <w:szCs w:val="20"/>
                <w:lang w:val="kk-KZ"/>
              </w:rPr>
            </w:pPr>
            <w:r w:rsidRPr="007B09A4">
              <w:rPr>
                <w:sz w:val="20"/>
                <w:szCs w:val="20"/>
              </w:rPr>
              <w:t xml:space="preserve">1.1 </w:t>
            </w:r>
            <w:r w:rsidR="00C1475B" w:rsidRPr="00C1475B">
              <w:rPr>
                <w:sz w:val="20"/>
                <w:szCs w:val="20"/>
              </w:rPr>
              <w:t>Умеет давать определения ключевых понятий (литературный процесс, поэтика, интерпретация, дискурс и др.).</w:t>
            </w:r>
          </w:p>
        </w:tc>
      </w:tr>
      <w:tr w:rsidR="00E0626C" w:rsidRPr="00C37F39" w14:paraId="23C41C40" w14:textId="77777777" w:rsidTr="00F50FA3">
        <w:trPr>
          <w:trHeight w:val="408"/>
        </w:trPr>
        <w:tc>
          <w:tcPr>
            <w:tcW w:w="2389" w:type="dxa"/>
            <w:gridSpan w:val="4"/>
            <w:vMerge/>
          </w:tcPr>
          <w:p w14:paraId="3630F8BE" w14:textId="77777777" w:rsidR="00E0626C" w:rsidRPr="00C37F39" w:rsidRDefault="00E0626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vMerge/>
          </w:tcPr>
          <w:p w14:paraId="0FC364CC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14:paraId="55FE9C6E" w14:textId="1E77ACFC" w:rsidR="00E0626C" w:rsidRPr="007B09A4" w:rsidRDefault="00C37F39" w:rsidP="00F50D30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 xml:space="preserve">1.2 </w:t>
            </w:r>
            <w:r w:rsidR="00C1475B" w:rsidRPr="00C1475B">
              <w:rPr>
                <w:sz w:val="20"/>
                <w:szCs w:val="20"/>
              </w:rPr>
              <w:t>Составляет краткие аналитические обзоры по теоретическим школам литературной критики.</w:t>
            </w:r>
          </w:p>
        </w:tc>
      </w:tr>
      <w:tr w:rsidR="00E0626C" w:rsidRPr="00C37F39" w14:paraId="5932BD0F" w14:textId="77777777" w:rsidTr="00F50FA3">
        <w:trPr>
          <w:trHeight w:val="76"/>
        </w:trPr>
        <w:tc>
          <w:tcPr>
            <w:tcW w:w="2389" w:type="dxa"/>
            <w:gridSpan w:val="4"/>
            <w:vMerge/>
          </w:tcPr>
          <w:p w14:paraId="067C6DC4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vMerge w:val="restart"/>
            <w:shd w:val="clear" w:color="auto" w:fill="auto"/>
          </w:tcPr>
          <w:p w14:paraId="3B83572B" w14:textId="102029C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РО 2.</w:t>
            </w:r>
            <w:r w:rsidR="00C1475B">
              <w:t xml:space="preserve"> </w:t>
            </w:r>
            <w:r w:rsidR="00C1475B">
              <w:rPr>
                <w:sz w:val="20"/>
                <w:szCs w:val="20"/>
              </w:rPr>
              <w:t>С</w:t>
            </w:r>
            <w:r w:rsidR="00C1475B" w:rsidRPr="00C1475B">
              <w:rPr>
                <w:sz w:val="20"/>
                <w:szCs w:val="20"/>
              </w:rPr>
              <w:t>пособен применять методы анализа художественного текста.</w:t>
            </w:r>
          </w:p>
          <w:p w14:paraId="6E8BBBC9" w14:textId="7E3B8416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14:paraId="01B00815" w14:textId="7645D620" w:rsidR="00E0626C" w:rsidRPr="007B09A4" w:rsidRDefault="00E0626C" w:rsidP="00F5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 xml:space="preserve">2.1 </w:t>
            </w:r>
            <w:r w:rsidR="00C1475B" w:rsidRPr="00C1475B">
              <w:rPr>
                <w:sz w:val="20"/>
                <w:szCs w:val="20"/>
              </w:rPr>
              <w:t>Анализирует литературные произведения с опорой на разные критические подходы (формализм, структурализм, постструктурализм, психоанализ, феминистская критика и др.).</w:t>
            </w:r>
          </w:p>
        </w:tc>
      </w:tr>
      <w:tr w:rsidR="00E0626C" w:rsidRPr="00C37F39" w14:paraId="6FD9613F" w14:textId="77777777" w:rsidTr="00F50FA3">
        <w:trPr>
          <w:trHeight w:val="76"/>
        </w:trPr>
        <w:tc>
          <w:tcPr>
            <w:tcW w:w="2389" w:type="dxa"/>
            <w:gridSpan w:val="4"/>
            <w:vMerge/>
          </w:tcPr>
          <w:p w14:paraId="0A8BC178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vMerge/>
          </w:tcPr>
          <w:p w14:paraId="2E89DAFB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14:paraId="79A2A679" w14:textId="6E26D0BB" w:rsidR="00E0626C" w:rsidRPr="007B09A4" w:rsidRDefault="00E0626C" w:rsidP="00F5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 xml:space="preserve">2.2 </w:t>
            </w:r>
            <w:r w:rsidR="00C1475B" w:rsidRPr="00C1475B">
              <w:rPr>
                <w:sz w:val="20"/>
                <w:szCs w:val="20"/>
              </w:rPr>
              <w:t>Сравнивает интерпретации одного и того же произведения в разных критических школах.</w:t>
            </w:r>
          </w:p>
        </w:tc>
      </w:tr>
      <w:tr w:rsidR="00E0626C" w:rsidRPr="00C37F39" w14:paraId="3950734B" w14:textId="77777777" w:rsidTr="00F50FA3">
        <w:trPr>
          <w:trHeight w:val="84"/>
        </w:trPr>
        <w:tc>
          <w:tcPr>
            <w:tcW w:w="2389" w:type="dxa"/>
            <w:gridSpan w:val="4"/>
            <w:vMerge/>
          </w:tcPr>
          <w:p w14:paraId="7A6DE0DD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vMerge w:val="restart"/>
            <w:shd w:val="clear" w:color="auto" w:fill="auto"/>
          </w:tcPr>
          <w:p w14:paraId="6458780B" w14:textId="463C2C1F" w:rsidR="00E0626C" w:rsidRPr="00C37F39" w:rsidRDefault="00E0626C" w:rsidP="00F50D30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3. </w:t>
            </w:r>
            <w:r w:rsidR="00C1475B">
              <w:rPr>
                <w:sz w:val="20"/>
                <w:szCs w:val="20"/>
              </w:rPr>
              <w:t>У</w:t>
            </w:r>
            <w:r w:rsidR="00C1475B" w:rsidRPr="00C1475B">
              <w:rPr>
                <w:sz w:val="20"/>
                <w:szCs w:val="20"/>
              </w:rPr>
              <w:t>меет проводить исследовательскую работу в области литературной критики.</w:t>
            </w:r>
          </w:p>
        </w:tc>
        <w:tc>
          <w:tcPr>
            <w:tcW w:w="3990" w:type="dxa"/>
            <w:gridSpan w:val="3"/>
            <w:shd w:val="clear" w:color="auto" w:fill="auto"/>
          </w:tcPr>
          <w:p w14:paraId="31021E48" w14:textId="6740EADA" w:rsidR="00E0626C" w:rsidRPr="007B09A4" w:rsidRDefault="00E0626C" w:rsidP="00F5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 xml:space="preserve">3.1 </w:t>
            </w:r>
            <w:r w:rsidR="00C1475B" w:rsidRPr="00C1475B">
              <w:rPr>
                <w:sz w:val="20"/>
                <w:szCs w:val="20"/>
              </w:rPr>
              <w:t>Готовит письменное исследование (эссе, статью) с использованием современных методов литературоведческого анализа.</w:t>
            </w:r>
          </w:p>
        </w:tc>
      </w:tr>
      <w:tr w:rsidR="00E0626C" w:rsidRPr="00C37F39" w14:paraId="219BA814" w14:textId="77777777" w:rsidTr="00F50FA3">
        <w:trPr>
          <w:trHeight w:val="340"/>
        </w:trPr>
        <w:tc>
          <w:tcPr>
            <w:tcW w:w="2389" w:type="dxa"/>
            <w:gridSpan w:val="4"/>
            <w:vMerge/>
          </w:tcPr>
          <w:p w14:paraId="5E63D47E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vMerge/>
          </w:tcPr>
          <w:p w14:paraId="36DBD438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14:paraId="2A693825" w14:textId="2E58B1E4" w:rsidR="00E0626C" w:rsidRPr="007B09A4" w:rsidRDefault="00E0626C" w:rsidP="00F50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 xml:space="preserve">3.2 </w:t>
            </w:r>
            <w:r w:rsidR="00C1475B" w:rsidRPr="00C1475B">
              <w:rPr>
                <w:sz w:val="20"/>
                <w:szCs w:val="20"/>
              </w:rPr>
              <w:t>Умеет корректно работать с научными источниками, оформлять цитаты и ссылки.</w:t>
            </w:r>
          </w:p>
        </w:tc>
      </w:tr>
      <w:tr w:rsidR="00E0626C" w:rsidRPr="00C37F39" w14:paraId="0401B6E3" w14:textId="77777777" w:rsidTr="00F50FA3">
        <w:trPr>
          <w:trHeight w:val="76"/>
        </w:trPr>
        <w:tc>
          <w:tcPr>
            <w:tcW w:w="2389" w:type="dxa"/>
            <w:gridSpan w:val="4"/>
            <w:vMerge/>
          </w:tcPr>
          <w:p w14:paraId="1BFECDCB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vMerge w:val="restart"/>
            <w:shd w:val="clear" w:color="auto" w:fill="auto"/>
          </w:tcPr>
          <w:p w14:paraId="1929A304" w14:textId="6D1D7BD7" w:rsidR="00E0626C" w:rsidRPr="00C37F39" w:rsidRDefault="00E0626C" w:rsidP="00F50D30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4. </w:t>
            </w:r>
            <w:r w:rsidR="00C1475B">
              <w:rPr>
                <w:sz w:val="20"/>
                <w:szCs w:val="20"/>
              </w:rPr>
              <w:t>С</w:t>
            </w:r>
            <w:r w:rsidR="00C1475B" w:rsidRPr="00C1475B">
              <w:rPr>
                <w:sz w:val="20"/>
                <w:szCs w:val="20"/>
              </w:rPr>
              <w:t>пособен оценивать и критически осмыслять литературные произведения в социокультурном контексте.</w:t>
            </w:r>
          </w:p>
        </w:tc>
        <w:tc>
          <w:tcPr>
            <w:tcW w:w="3990" w:type="dxa"/>
            <w:gridSpan w:val="3"/>
            <w:shd w:val="clear" w:color="auto" w:fill="auto"/>
          </w:tcPr>
          <w:p w14:paraId="6D5F81C1" w14:textId="2F94A0DD" w:rsidR="00E0626C" w:rsidRPr="007B09A4" w:rsidRDefault="00E0626C" w:rsidP="00F50D30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 xml:space="preserve">4.1 </w:t>
            </w:r>
            <w:r w:rsidR="00C1475B" w:rsidRPr="00C1475B">
              <w:rPr>
                <w:sz w:val="20"/>
                <w:szCs w:val="20"/>
              </w:rPr>
              <w:t>Интерпретирует тексты с учётом историко-культурного контекста их создания и восприятия.</w:t>
            </w:r>
          </w:p>
        </w:tc>
      </w:tr>
      <w:tr w:rsidR="00E0626C" w:rsidRPr="00C37F39" w14:paraId="2D269C42" w14:textId="77777777" w:rsidTr="00F50FA3">
        <w:trPr>
          <w:trHeight w:val="76"/>
        </w:trPr>
        <w:tc>
          <w:tcPr>
            <w:tcW w:w="2389" w:type="dxa"/>
            <w:gridSpan w:val="4"/>
            <w:vMerge/>
          </w:tcPr>
          <w:p w14:paraId="50D1D9FC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vMerge/>
          </w:tcPr>
          <w:p w14:paraId="1DA4893E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14:paraId="4C31CA31" w14:textId="52F3E3B9" w:rsidR="00E0626C" w:rsidRPr="007B09A4" w:rsidRDefault="00C37F39" w:rsidP="00F50D30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 xml:space="preserve">4.2 </w:t>
            </w:r>
            <w:r w:rsidR="00C1475B" w:rsidRPr="00C1475B">
              <w:rPr>
                <w:sz w:val="20"/>
                <w:szCs w:val="20"/>
              </w:rPr>
              <w:t xml:space="preserve">Аргументированно выражает собственную позицию по вопросам литературной критики в устной и </w:t>
            </w:r>
            <w:r w:rsidR="00C1475B" w:rsidRPr="00C1475B">
              <w:rPr>
                <w:sz w:val="20"/>
                <w:szCs w:val="20"/>
              </w:rPr>
              <w:lastRenderedPageBreak/>
              <w:t>письменной форме.</w:t>
            </w:r>
          </w:p>
        </w:tc>
      </w:tr>
      <w:tr w:rsidR="00E0626C" w:rsidRPr="00C37F39" w14:paraId="019F5053" w14:textId="77777777" w:rsidTr="00F50FA3">
        <w:trPr>
          <w:trHeight w:val="76"/>
        </w:trPr>
        <w:tc>
          <w:tcPr>
            <w:tcW w:w="2389" w:type="dxa"/>
            <w:gridSpan w:val="4"/>
            <w:vMerge/>
          </w:tcPr>
          <w:p w14:paraId="01E72214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vMerge w:val="restart"/>
            <w:shd w:val="clear" w:color="auto" w:fill="auto"/>
          </w:tcPr>
          <w:p w14:paraId="1B130507" w14:textId="65FE511E" w:rsidR="00E0626C" w:rsidRPr="00C37F39" w:rsidRDefault="00E0626C" w:rsidP="00F50D30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5. </w:t>
            </w:r>
            <w:r w:rsidR="00C1475B">
              <w:rPr>
                <w:sz w:val="20"/>
                <w:szCs w:val="20"/>
              </w:rPr>
              <w:t>В</w:t>
            </w:r>
            <w:r w:rsidR="00C1475B" w:rsidRPr="00C1475B">
              <w:rPr>
                <w:sz w:val="20"/>
                <w:szCs w:val="20"/>
              </w:rPr>
              <w:t>ладеет навыками публичного обсуждения и презентации результатов критического анализа.</w:t>
            </w:r>
          </w:p>
        </w:tc>
        <w:tc>
          <w:tcPr>
            <w:tcW w:w="3990" w:type="dxa"/>
            <w:gridSpan w:val="3"/>
            <w:shd w:val="clear" w:color="auto" w:fill="auto"/>
          </w:tcPr>
          <w:p w14:paraId="43B49405" w14:textId="6A39ABAD" w:rsidR="00E0626C" w:rsidRPr="007B09A4" w:rsidRDefault="00E0626C" w:rsidP="00F50D30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 xml:space="preserve">5.1 </w:t>
            </w:r>
            <w:r w:rsidR="00C1475B" w:rsidRPr="00C1475B">
              <w:rPr>
                <w:sz w:val="20"/>
                <w:szCs w:val="20"/>
              </w:rPr>
              <w:t>Участвует в дискуссиях, демонстрируя умение аргументированно защищать свою точку зрения.</w:t>
            </w:r>
          </w:p>
        </w:tc>
      </w:tr>
      <w:tr w:rsidR="00E0626C" w:rsidRPr="00C37F39" w14:paraId="41006963" w14:textId="77777777" w:rsidTr="00F50FA3">
        <w:trPr>
          <w:trHeight w:val="76"/>
        </w:trPr>
        <w:tc>
          <w:tcPr>
            <w:tcW w:w="2389" w:type="dxa"/>
            <w:gridSpan w:val="4"/>
            <w:vMerge/>
          </w:tcPr>
          <w:p w14:paraId="57D91EB9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vMerge/>
          </w:tcPr>
          <w:p w14:paraId="3F7C7D3E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  <w:shd w:val="clear" w:color="auto" w:fill="auto"/>
          </w:tcPr>
          <w:p w14:paraId="25DD9741" w14:textId="4B90A01B" w:rsidR="00C1475B" w:rsidRPr="007B09A4" w:rsidRDefault="00E0626C" w:rsidP="00F50D30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5.2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1475B" w:rsidRPr="00C1475B">
              <w:rPr>
                <w:sz w:val="20"/>
                <w:szCs w:val="20"/>
              </w:rPr>
              <w:t>П</w:t>
            </w:r>
            <w:proofErr w:type="gramEnd"/>
            <w:r w:rsidR="00C1475B" w:rsidRPr="00C1475B">
              <w:rPr>
                <w:sz w:val="20"/>
                <w:szCs w:val="20"/>
              </w:rPr>
              <w:t>редставляет результаты анализа в виде доклада, презентации или рецензии.</w:t>
            </w:r>
          </w:p>
        </w:tc>
      </w:tr>
      <w:tr w:rsidR="00E0626C" w:rsidRPr="00C37F39" w14:paraId="25E2A13A" w14:textId="77777777" w:rsidTr="00E7365B">
        <w:trPr>
          <w:trHeight w:val="288"/>
        </w:trPr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6A799BD" w:rsidR="00E0626C" w:rsidRPr="00C37F39" w:rsidRDefault="004E3D54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Язык для специальных целей (английский), Стилистика и интерпретация текста.</w:t>
            </w:r>
          </w:p>
        </w:tc>
      </w:tr>
      <w:tr w:rsidR="00E0626C" w:rsidRPr="00C37F39" w14:paraId="4C1146AC" w14:textId="77777777" w:rsidTr="00F50FA3">
        <w:trPr>
          <w:trHeight w:val="238"/>
        </w:trPr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1FB87C5" w:rsidR="00E0626C" w:rsidRPr="00C37F39" w:rsidRDefault="004E3D54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Преддипломная и производственная  практика.</w:t>
            </w:r>
          </w:p>
        </w:tc>
      </w:tr>
      <w:tr w:rsidR="00E0626C" w:rsidRPr="00C37F39" w14:paraId="6BE37B1D" w14:textId="77777777" w:rsidTr="00E7365B">
        <w:tc>
          <w:tcPr>
            <w:tcW w:w="23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E0626C" w:rsidRPr="00C37F39" w:rsidRDefault="00E0626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37F39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E0626C" w:rsidRPr="00F50FA3" w:rsidRDefault="00E0626C" w:rsidP="00F50FA3">
            <w:pPr>
              <w:pStyle w:val="aff1"/>
              <w:rPr>
                <w:sz w:val="20"/>
                <w:szCs w:val="20"/>
                <w:lang w:val="kk-KZ"/>
              </w:rPr>
            </w:pPr>
            <w:r w:rsidRPr="00F50FA3">
              <w:rPr>
                <w:sz w:val="20"/>
                <w:szCs w:val="20"/>
              </w:rPr>
              <w:t xml:space="preserve">Литература: </w:t>
            </w:r>
          </w:p>
          <w:p w14:paraId="410A0A91" w14:textId="444A865D" w:rsidR="00C1475B" w:rsidRPr="00F50FA3" w:rsidRDefault="00D64265" w:rsidP="00F50FA3">
            <w:pPr>
              <w:pStyle w:val="aff1"/>
              <w:rPr>
                <w:sz w:val="20"/>
                <w:szCs w:val="20"/>
              </w:rPr>
            </w:pPr>
            <w:r w:rsidRPr="00F50FA3">
              <w:rPr>
                <w:sz w:val="20"/>
                <w:szCs w:val="20"/>
                <w:shd w:val="clear" w:color="auto" w:fill="FFFFFF"/>
              </w:rPr>
              <w:t xml:space="preserve">1. </w:t>
            </w:r>
            <w:r w:rsidR="00C1475B" w:rsidRPr="00F50FA3">
              <w:rPr>
                <w:sz w:val="20"/>
                <w:szCs w:val="20"/>
                <w:shd w:val="clear" w:color="auto" w:fill="FFFFFF"/>
              </w:rPr>
              <w:t xml:space="preserve">Бахтин М. М. Вопросы литературы и эстетики: Исследования разных лет / М. М. Бахтин. - М.: </w:t>
            </w:r>
            <w:proofErr w:type="spellStart"/>
            <w:r w:rsidR="00C1475B" w:rsidRPr="00F50FA3">
              <w:rPr>
                <w:sz w:val="20"/>
                <w:szCs w:val="20"/>
                <w:shd w:val="clear" w:color="auto" w:fill="FFFFFF"/>
              </w:rPr>
              <w:t>Худож</w:t>
            </w:r>
            <w:proofErr w:type="spellEnd"/>
            <w:r w:rsidR="00C1475B" w:rsidRPr="00F50FA3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="00C1475B" w:rsidRPr="00F50FA3">
              <w:rPr>
                <w:sz w:val="20"/>
                <w:szCs w:val="20"/>
                <w:shd w:val="clear" w:color="auto" w:fill="FFFFFF"/>
              </w:rPr>
              <w:t>лит</w:t>
            </w:r>
            <w:proofErr w:type="gramEnd"/>
            <w:r w:rsidR="00C1475B" w:rsidRPr="00F50FA3">
              <w:rPr>
                <w:sz w:val="20"/>
                <w:szCs w:val="20"/>
                <w:shd w:val="clear" w:color="auto" w:fill="FFFFFF"/>
              </w:rPr>
              <w:t>., 2020. - 502 с.</w:t>
            </w:r>
          </w:p>
          <w:p w14:paraId="1720F308" w14:textId="343E15DA" w:rsidR="00C1475B" w:rsidRPr="00F50FA3" w:rsidRDefault="00D64265" w:rsidP="00F50FA3">
            <w:pPr>
              <w:pStyle w:val="aff1"/>
              <w:rPr>
                <w:sz w:val="20"/>
                <w:szCs w:val="20"/>
              </w:rPr>
            </w:pPr>
            <w:r w:rsidRPr="00F50FA3">
              <w:rPr>
                <w:sz w:val="20"/>
                <w:szCs w:val="20"/>
              </w:rPr>
              <w:t xml:space="preserve">2. </w:t>
            </w:r>
            <w:r w:rsidR="00C1475B" w:rsidRPr="00F50FA3">
              <w:rPr>
                <w:sz w:val="20"/>
                <w:szCs w:val="20"/>
              </w:rPr>
              <w:t xml:space="preserve">Лотман Ю. М. </w:t>
            </w:r>
            <w:r w:rsidR="00C1475B" w:rsidRPr="00F50FA3">
              <w:rPr>
                <w:iCs/>
                <w:sz w:val="20"/>
                <w:szCs w:val="20"/>
              </w:rPr>
              <w:t>Анализ поэтического текста</w:t>
            </w:r>
            <w:r w:rsidR="00C1475B" w:rsidRPr="00F50FA3">
              <w:rPr>
                <w:sz w:val="20"/>
                <w:szCs w:val="20"/>
              </w:rPr>
              <w:t>.</w:t>
            </w:r>
            <w:r w:rsidR="00C1475B" w:rsidRPr="00F50FA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1475B" w:rsidRPr="00F50FA3">
              <w:rPr>
                <w:rStyle w:val="aff2"/>
                <w:b w:val="0"/>
                <w:sz w:val="20"/>
                <w:szCs w:val="20"/>
                <w:shd w:val="clear" w:color="auto" w:fill="FFFFFF"/>
              </w:rPr>
              <w:t>Издательство</w:t>
            </w:r>
            <w:r w:rsidR="00C1475B" w:rsidRPr="00F50FA3">
              <w:rPr>
                <w:sz w:val="20"/>
                <w:szCs w:val="20"/>
                <w:shd w:val="clear" w:color="auto" w:fill="FFFFFF"/>
              </w:rPr>
              <w:t>: «</w:t>
            </w:r>
            <w:proofErr w:type="spellStart"/>
            <w:r w:rsidR="00C1475B" w:rsidRPr="00F50FA3">
              <w:rPr>
                <w:sz w:val="20"/>
                <w:szCs w:val="20"/>
                <w:shd w:val="clear" w:color="auto" w:fill="FFFFFF"/>
              </w:rPr>
              <w:t>Эксмо</w:t>
            </w:r>
            <w:proofErr w:type="spellEnd"/>
            <w:r w:rsidR="00C1475B" w:rsidRPr="00F50FA3">
              <w:rPr>
                <w:sz w:val="20"/>
                <w:szCs w:val="20"/>
                <w:shd w:val="clear" w:color="auto" w:fill="FFFFFF"/>
              </w:rPr>
              <w:t>», 2022. – 428 с.</w:t>
            </w:r>
          </w:p>
          <w:p w14:paraId="66182E6E" w14:textId="4CD91866" w:rsidR="00C1475B" w:rsidRPr="00F50FA3" w:rsidRDefault="00D64265" w:rsidP="00F50FA3">
            <w:pPr>
              <w:pStyle w:val="aff1"/>
              <w:rPr>
                <w:sz w:val="20"/>
                <w:szCs w:val="20"/>
              </w:rPr>
            </w:pPr>
            <w:r w:rsidRPr="00F50FA3">
              <w:rPr>
                <w:sz w:val="20"/>
                <w:szCs w:val="20"/>
              </w:rPr>
              <w:t xml:space="preserve">3. </w:t>
            </w:r>
            <w:r w:rsidR="00C1475B" w:rsidRPr="00F50FA3">
              <w:rPr>
                <w:sz w:val="20"/>
                <w:szCs w:val="20"/>
              </w:rPr>
              <w:t xml:space="preserve">Барт Р. </w:t>
            </w:r>
            <w:r w:rsidR="00C1475B" w:rsidRPr="00F50FA3">
              <w:rPr>
                <w:iCs/>
                <w:sz w:val="20"/>
                <w:szCs w:val="20"/>
              </w:rPr>
              <w:t>Избранные работы. Семиотика. Поэтика</w:t>
            </w:r>
            <w:r w:rsidR="00C1475B" w:rsidRPr="00F50FA3">
              <w:rPr>
                <w:sz w:val="20"/>
                <w:szCs w:val="20"/>
              </w:rPr>
              <w:t>.</w:t>
            </w:r>
            <w:r w:rsidR="00C1475B" w:rsidRPr="00F50FA3">
              <w:rPr>
                <w:sz w:val="20"/>
                <w:szCs w:val="20"/>
                <w:shd w:val="clear" w:color="auto" w:fill="FFFFFF"/>
              </w:rPr>
              <w:t xml:space="preserve"> Пер. с фр. / Сост., общ</w:t>
            </w:r>
            <w:proofErr w:type="gramStart"/>
            <w:r w:rsidR="00C1475B" w:rsidRPr="00F50FA3">
              <w:rPr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C1475B" w:rsidRPr="00F50F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C1475B" w:rsidRPr="00F50FA3">
              <w:rPr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="00C1475B" w:rsidRPr="00F50FA3">
              <w:rPr>
                <w:sz w:val="20"/>
                <w:szCs w:val="20"/>
                <w:shd w:val="clear" w:color="auto" w:fill="FFFFFF"/>
              </w:rPr>
              <w:t>ед. и вступ. ст. Г. К</w:t>
            </w:r>
            <w:r w:rsidRPr="00F50FA3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F50FA3">
              <w:rPr>
                <w:sz w:val="20"/>
                <w:szCs w:val="20"/>
                <w:shd w:val="clear" w:color="auto" w:fill="FFFFFF"/>
              </w:rPr>
              <w:t>Косикова</w:t>
            </w:r>
            <w:proofErr w:type="spellEnd"/>
            <w:r w:rsidRPr="00F50FA3">
              <w:rPr>
                <w:sz w:val="20"/>
                <w:szCs w:val="20"/>
                <w:shd w:val="clear" w:color="auto" w:fill="FFFFFF"/>
              </w:rPr>
              <w:t>. — М.: Прогресс, 2021</w:t>
            </w:r>
            <w:r w:rsidR="00C1475B" w:rsidRPr="00F50FA3">
              <w:rPr>
                <w:sz w:val="20"/>
                <w:szCs w:val="20"/>
                <w:shd w:val="clear" w:color="auto" w:fill="FFFFFF"/>
              </w:rPr>
              <w:t xml:space="preserve"> — 616 с.</w:t>
            </w:r>
          </w:p>
          <w:p w14:paraId="48BA1876" w14:textId="05535A09" w:rsidR="00C1475B" w:rsidRPr="00F50FA3" w:rsidRDefault="00D64265" w:rsidP="00F50FA3">
            <w:pPr>
              <w:pStyle w:val="aff1"/>
              <w:rPr>
                <w:sz w:val="20"/>
                <w:szCs w:val="20"/>
                <w:lang w:val="en-US"/>
              </w:rPr>
            </w:pPr>
            <w:r w:rsidRPr="00F50FA3">
              <w:rPr>
                <w:sz w:val="20"/>
                <w:szCs w:val="20"/>
              </w:rPr>
              <w:t xml:space="preserve">4. </w:t>
            </w:r>
            <w:r w:rsidR="00C1475B" w:rsidRPr="00F50FA3">
              <w:rPr>
                <w:sz w:val="20"/>
                <w:szCs w:val="20"/>
              </w:rPr>
              <w:t xml:space="preserve">Эко У. </w:t>
            </w:r>
            <w:r w:rsidR="00C1475B" w:rsidRPr="00F50FA3">
              <w:rPr>
                <w:iCs/>
                <w:sz w:val="20"/>
                <w:szCs w:val="20"/>
              </w:rPr>
              <w:t xml:space="preserve">Интерпретация и </w:t>
            </w:r>
            <w:proofErr w:type="spellStart"/>
            <w:r w:rsidR="00C1475B" w:rsidRPr="00F50FA3">
              <w:rPr>
                <w:iCs/>
                <w:sz w:val="20"/>
                <w:szCs w:val="20"/>
              </w:rPr>
              <w:t>сверхинтерпретация</w:t>
            </w:r>
            <w:proofErr w:type="spellEnd"/>
            <w:r w:rsidR="00C1475B" w:rsidRPr="00F50FA3">
              <w:rPr>
                <w:sz w:val="20"/>
                <w:szCs w:val="20"/>
              </w:rPr>
              <w:t>.</w:t>
            </w:r>
            <w:r w:rsidRPr="00F50FA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50FA3">
              <w:rPr>
                <w:sz w:val="20"/>
                <w:szCs w:val="20"/>
                <w:shd w:val="clear" w:color="auto" w:fill="FFFFFF"/>
                <w:lang w:val="en-US"/>
              </w:rPr>
              <w:t xml:space="preserve">Interpretation and </w:t>
            </w:r>
            <w:proofErr w:type="spellStart"/>
            <w:r w:rsidRPr="00F50FA3">
              <w:rPr>
                <w:sz w:val="20"/>
                <w:szCs w:val="20"/>
                <w:shd w:val="clear" w:color="auto" w:fill="FFFFFF"/>
                <w:lang w:val="en-US"/>
              </w:rPr>
              <w:t>overinterpretation</w:t>
            </w:r>
            <w:proofErr w:type="spellEnd"/>
            <w:r w:rsidRPr="00F50FA3">
              <w:rPr>
                <w:sz w:val="20"/>
                <w:szCs w:val="20"/>
                <w:shd w:val="clear" w:color="auto" w:fill="FFFFFF"/>
                <w:lang w:val="en-US"/>
              </w:rPr>
              <w:t xml:space="preserve">. 2022. – 377 </w:t>
            </w:r>
            <w:r w:rsidRPr="00F50FA3">
              <w:rPr>
                <w:sz w:val="20"/>
                <w:szCs w:val="20"/>
                <w:shd w:val="clear" w:color="auto" w:fill="FFFFFF"/>
              </w:rPr>
              <w:t>с</w:t>
            </w:r>
            <w:r w:rsidRPr="00F50FA3">
              <w:rPr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1F556CD5" w14:textId="657FBF8A" w:rsidR="00D64265" w:rsidRPr="00F50FA3" w:rsidRDefault="00D64265" w:rsidP="00F50FA3">
            <w:pPr>
              <w:pStyle w:val="aff1"/>
              <w:rPr>
                <w:sz w:val="20"/>
                <w:szCs w:val="20"/>
              </w:rPr>
            </w:pPr>
            <w:r w:rsidRPr="00F50FA3">
              <w:rPr>
                <w:sz w:val="20"/>
                <w:szCs w:val="20"/>
                <w:shd w:val="clear" w:color="auto" w:fill="FFFFFF"/>
                <w:lang w:val="en-US"/>
              </w:rPr>
              <w:t xml:space="preserve">5. Smith W. "Umberto Eco", Publisher's Weekly. </w:t>
            </w:r>
            <w:r w:rsidRPr="00F50FA3">
              <w:rPr>
                <w:sz w:val="20"/>
                <w:szCs w:val="20"/>
                <w:shd w:val="clear" w:color="auto" w:fill="FFFFFF"/>
              </w:rPr>
              <w:t>2021. – 236 р.</w:t>
            </w:r>
          </w:p>
          <w:p w14:paraId="3EF5D5C2" w14:textId="7EB745B0" w:rsidR="00E0626C" w:rsidRPr="00F50FA3" w:rsidRDefault="00E0626C" w:rsidP="00F50FA3">
            <w:pPr>
              <w:pStyle w:val="aff1"/>
              <w:rPr>
                <w:bCs/>
                <w:sz w:val="20"/>
                <w:szCs w:val="20"/>
                <w:lang w:val="kk-KZ"/>
              </w:rPr>
            </w:pPr>
            <w:r w:rsidRPr="00F50FA3">
              <w:rPr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E0626C" w:rsidRPr="00F50FA3" w:rsidRDefault="00E0626C" w:rsidP="00F50FA3">
            <w:pPr>
              <w:pStyle w:val="aff1"/>
              <w:rPr>
                <w:sz w:val="20"/>
                <w:szCs w:val="20"/>
              </w:rPr>
            </w:pPr>
            <w:r w:rsidRPr="00F50FA3">
              <w:rPr>
                <w:sz w:val="20"/>
                <w:szCs w:val="20"/>
                <w:lang w:val="kk-KZ"/>
              </w:rPr>
              <w:t xml:space="preserve">1. </w:t>
            </w:r>
            <w:r w:rsidRPr="00F50FA3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E0626C" w:rsidRPr="00F50FA3" w:rsidRDefault="00E0626C" w:rsidP="00F50FA3">
            <w:pPr>
              <w:pStyle w:val="aff1"/>
              <w:rPr>
                <w:bCs/>
                <w:sz w:val="20"/>
                <w:szCs w:val="20"/>
                <w:lang w:val="kk-KZ"/>
              </w:rPr>
            </w:pPr>
            <w:r w:rsidRPr="00F50FA3">
              <w:rPr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E0626C" w:rsidRPr="00F50FA3" w:rsidRDefault="00E0626C" w:rsidP="00F50FA3">
            <w:pPr>
              <w:pStyle w:val="aff1"/>
              <w:rPr>
                <w:sz w:val="20"/>
                <w:szCs w:val="20"/>
                <w:lang w:val="kk-KZ"/>
              </w:rPr>
            </w:pPr>
            <w:r w:rsidRPr="00F50FA3">
              <w:rPr>
                <w:sz w:val="20"/>
                <w:szCs w:val="20"/>
                <w:lang w:val="kk-KZ"/>
              </w:rPr>
              <w:t>1.</w:t>
            </w:r>
            <w:r w:rsidRPr="00F50FA3">
              <w:rPr>
                <w:sz w:val="20"/>
                <w:szCs w:val="20"/>
              </w:rPr>
              <w:t xml:space="preserve"> Академия </w:t>
            </w:r>
            <w:r w:rsidRPr="00F50FA3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E0626C" w:rsidRPr="00F50FA3" w:rsidRDefault="00E0626C" w:rsidP="00F50FA3">
            <w:pPr>
              <w:pStyle w:val="aff1"/>
              <w:rPr>
                <w:bCs/>
                <w:sz w:val="20"/>
                <w:szCs w:val="20"/>
                <w:lang w:val="kk-KZ"/>
              </w:rPr>
            </w:pPr>
            <w:r w:rsidRPr="00F50FA3">
              <w:rPr>
                <w:sz w:val="20"/>
                <w:szCs w:val="20"/>
                <w:lang w:val="kk-KZ"/>
              </w:rPr>
              <w:t>2</w:t>
            </w:r>
            <w:r w:rsidRPr="00F50FA3">
              <w:rPr>
                <w:bCs/>
                <w:sz w:val="20"/>
                <w:szCs w:val="20"/>
                <w:lang w:val="kk-KZ"/>
              </w:rPr>
              <w:t>. Clio-online</w:t>
            </w:r>
          </w:p>
          <w:p w14:paraId="6BE47A55" w14:textId="5ABF4650" w:rsidR="00E0626C" w:rsidRPr="00F50FA3" w:rsidRDefault="00E0626C" w:rsidP="00F50FA3">
            <w:pPr>
              <w:pStyle w:val="aff1"/>
              <w:rPr>
                <w:sz w:val="20"/>
                <w:szCs w:val="20"/>
              </w:rPr>
            </w:pPr>
            <w:r w:rsidRPr="00F50FA3">
              <w:rPr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E0626C" w:rsidRPr="00F50FA3" w:rsidRDefault="00E0626C" w:rsidP="00F50FA3">
            <w:pPr>
              <w:pStyle w:val="aff1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F50FA3">
              <w:rPr>
                <w:sz w:val="20"/>
                <w:szCs w:val="20"/>
              </w:rPr>
              <w:t xml:space="preserve">1. </w:t>
            </w:r>
            <w:hyperlink r:id="rId11" w:history="1">
              <w:r w:rsidRPr="00F50FA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F50FA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E0626C" w:rsidRPr="00F50FA3" w:rsidRDefault="00E0626C" w:rsidP="00F50FA3">
            <w:pPr>
              <w:pStyle w:val="aff1"/>
              <w:rPr>
                <w:sz w:val="20"/>
                <w:szCs w:val="20"/>
              </w:rPr>
            </w:pPr>
            <w:r w:rsidRPr="00F50FA3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E0626C" w:rsidRPr="00F50FA3" w:rsidRDefault="00E0626C" w:rsidP="00F50FA3">
            <w:pPr>
              <w:pStyle w:val="aff1"/>
              <w:rPr>
                <w:sz w:val="20"/>
                <w:szCs w:val="20"/>
              </w:rPr>
            </w:pPr>
            <w:r w:rsidRPr="00F50FA3">
              <w:rPr>
                <w:sz w:val="20"/>
                <w:szCs w:val="20"/>
              </w:rPr>
              <w:t xml:space="preserve">3. </w:t>
            </w:r>
            <w:hyperlink r:id="rId12" w:history="1">
              <w:r w:rsidRPr="00F50FA3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F50FA3">
              <w:rPr>
                <w:sz w:val="20"/>
                <w:szCs w:val="20"/>
              </w:rPr>
              <w:t>.</w:t>
            </w:r>
          </w:p>
          <w:p w14:paraId="56112C75" w14:textId="6EB20EEE" w:rsidR="00E0626C" w:rsidRPr="00F50FA3" w:rsidRDefault="00E0626C" w:rsidP="00F50FA3">
            <w:pPr>
              <w:pStyle w:val="aff1"/>
              <w:rPr>
                <w:sz w:val="20"/>
                <w:szCs w:val="20"/>
              </w:rPr>
            </w:pPr>
            <w:r w:rsidRPr="00F50FA3">
              <w:rPr>
                <w:sz w:val="20"/>
                <w:szCs w:val="20"/>
              </w:rPr>
              <w:t>4. www.stiftung-aufarbeitung.de</w:t>
            </w:r>
          </w:p>
        </w:tc>
      </w:tr>
      <w:tr w:rsidR="00A02A85" w:rsidRPr="00C37F39" w14:paraId="44667642" w14:textId="77777777" w:rsidTr="00056FCF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C37F39" w:rsidRDefault="00A02A85" w:rsidP="002159D8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37F3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37F3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C37F3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37F39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37F39">
              <w:rPr>
                <w:sz w:val="20"/>
                <w:szCs w:val="20"/>
              </w:rPr>
              <w:t>.</w:t>
            </w:r>
          </w:p>
          <w:p w14:paraId="78152A39" w14:textId="3B72F214" w:rsidR="00ED7803" w:rsidRPr="00C37F39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37F39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37F39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37F39">
              <w:rPr>
                <w:sz w:val="20"/>
                <w:szCs w:val="20"/>
              </w:rPr>
              <w:t>е</w:t>
            </w:r>
            <w:r w:rsidR="001C3D29" w:rsidRPr="00C37F39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37F39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C37F39">
              <w:rPr>
                <w:sz w:val="20"/>
                <w:szCs w:val="20"/>
              </w:rPr>
              <w:t>силлабусе</w:t>
            </w:r>
            <w:proofErr w:type="spellEnd"/>
            <w:r w:rsidR="00407938" w:rsidRPr="00C37F39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C37F39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37F39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37F3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37F39">
              <w:rPr>
                <w:b/>
                <w:bCs/>
                <w:sz w:val="20"/>
                <w:szCs w:val="20"/>
              </w:rPr>
              <w:t xml:space="preserve">. </w:t>
            </w:r>
            <w:r w:rsidRPr="00C37F39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C37F39">
              <w:rPr>
                <w:sz w:val="20"/>
                <w:szCs w:val="20"/>
              </w:rPr>
              <w:t>дисциплины</w:t>
            </w:r>
            <w:r w:rsidRPr="00C37F39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37F39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37F39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37F39">
              <w:rPr>
                <w:rStyle w:val="af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37F39">
              <w:rPr>
                <w:sz w:val="20"/>
                <w:szCs w:val="20"/>
              </w:rPr>
              <w:t>О</w:t>
            </w:r>
            <w:r w:rsidRPr="00C37F39">
              <w:rPr>
                <w:sz w:val="20"/>
                <w:szCs w:val="20"/>
              </w:rPr>
              <w:t xml:space="preserve"> </w:t>
            </w:r>
            <w:r w:rsidR="00B8539F" w:rsidRPr="00C37F39">
              <w:rPr>
                <w:sz w:val="20"/>
                <w:szCs w:val="20"/>
              </w:rPr>
              <w:t xml:space="preserve">развивают у обучающегося </w:t>
            </w:r>
            <w:r w:rsidRPr="00C37F39">
              <w:rPr>
                <w:sz w:val="20"/>
                <w:szCs w:val="20"/>
              </w:rPr>
              <w:t>самостоятель</w:t>
            </w:r>
            <w:r w:rsidR="00B8539F" w:rsidRPr="00C37F39">
              <w:rPr>
                <w:sz w:val="20"/>
                <w:szCs w:val="20"/>
              </w:rPr>
              <w:t>ность</w:t>
            </w:r>
            <w:r w:rsidR="003F4279" w:rsidRPr="00C37F39">
              <w:rPr>
                <w:sz w:val="20"/>
                <w:szCs w:val="20"/>
              </w:rPr>
              <w:t>,</w:t>
            </w:r>
            <w:r w:rsidR="00B8539F" w:rsidRPr="00C37F39">
              <w:rPr>
                <w:sz w:val="20"/>
                <w:szCs w:val="20"/>
              </w:rPr>
              <w:t xml:space="preserve"> </w:t>
            </w:r>
            <w:r w:rsidR="003F4279" w:rsidRPr="00C37F39">
              <w:rPr>
                <w:sz w:val="20"/>
                <w:szCs w:val="20"/>
              </w:rPr>
              <w:t>критическое мышление, креативность.</w:t>
            </w:r>
            <w:r w:rsidRPr="00C37F39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37F39">
              <w:rPr>
                <w:sz w:val="20"/>
                <w:szCs w:val="20"/>
              </w:rPr>
              <w:t>выполнения заданий</w:t>
            </w:r>
            <w:r w:rsidRPr="00C37F39">
              <w:rPr>
                <w:sz w:val="20"/>
                <w:szCs w:val="20"/>
              </w:rPr>
              <w:t>.</w:t>
            </w:r>
          </w:p>
          <w:p w14:paraId="0DB11E16" w14:textId="475359D1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37F39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37F39">
              <w:rPr>
                <w:rStyle w:val="af9"/>
                <w:sz w:val="20"/>
                <w:szCs w:val="20"/>
                <w:u w:val="single"/>
              </w:rPr>
              <w:t>,</w:t>
            </w:r>
            <w:r w:rsidRPr="00C37F39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37F39">
              <w:rPr>
                <w:sz w:val="20"/>
                <w:szCs w:val="20"/>
              </w:rPr>
              <w:t>.</w:t>
            </w:r>
          </w:p>
          <w:p w14:paraId="65DA7148" w14:textId="1DB6DC64" w:rsidR="00A02A85" w:rsidRPr="00C37F3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37F39">
              <w:rPr>
                <w:b/>
                <w:bCs/>
                <w:sz w:val="20"/>
                <w:szCs w:val="20"/>
              </w:rPr>
              <w:t xml:space="preserve">. </w:t>
            </w:r>
            <w:r w:rsidRPr="00C37F39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FF3A743" w14:textId="77777777" w:rsidR="007A68F5" w:rsidRDefault="00BA0099" w:rsidP="002159D8">
            <w:pPr>
              <w:jc w:val="both"/>
              <w:rPr>
                <w:rFonts w:eastAsia="Songti SC"/>
                <w:iCs/>
                <w:color w:val="000080"/>
                <w:kern w:val="2"/>
                <w:sz w:val="20"/>
                <w:szCs w:val="20"/>
                <w:u w:val="single"/>
              </w:rPr>
            </w:pPr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-</w:t>
            </w:r>
            <w:r w:rsidRPr="00C37F39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C37F39">
              <w:rPr>
                <w:rFonts w:eastAsia="Songti SC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37F39">
              <w:rPr>
                <w:rFonts w:eastAsia="Songti SC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C37F39">
              <w:rPr>
                <w:rFonts w:eastAsia="Songti SC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C37F39">
                <w:rPr>
                  <w:rFonts w:eastAsia="Songti SC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5AB68DDE" w:rsidR="00F50FA3" w:rsidRPr="00C37F39" w:rsidRDefault="00F50FA3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C37F39" w14:paraId="564870B2" w14:textId="77777777" w:rsidTr="00E52938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C37F39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C37F39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37F39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37F39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C37F39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C37F39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C37F39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C37F39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C37F39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37F39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C37F39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э</w:t>
            </w:r>
            <w:r w:rsidR="00384CD8" w:rsidRPr="00C37F39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C37F39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C37F39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Баллы</w:t>
            </w:r>
            <w:r w:rsidR="0084687B" w:rsidRPr="00C37F39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C37F39" w:rsidRDefault="00384CD8" w:rsidP="00753B50">
            <w:pP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%</w:t>
            </w:r>
            <w:r w:rsidR="00854136" w:rsidRPr="00C37F39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37F39" w:rsidRDefault="00854136" w:rsidP="00753B50">
            <w:pP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О</w:t>
            </w:r>
            <w:r w:rsidR="00384CD8" w:rsidRPr="00C37F39">
              <w:rPr>
                <w:b/>
                <w:bCs/>
                <w:sz w:val="20"/>
                <w:szCs w:val="20"/>
              </w:rPr>
              <w:t>ценк</w:t>
            </w:r>
            <w:r w:rsidRPr="00C37F39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C37F39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оценивание </w:t>
            </w:r>
            <w:r w:rsidRPr="00C37F39">
              <w:rPr>
                <w:bCs/>
                <w:sz w:val="20"/>
                <w:szCs w:val="20"/>
              </w:rPr>
              <w:t>–</w:t>
            </w:r>
            <w:r w:rsidRPr="00C37F39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C37F39">
              <w:rPr>
                <w:sz w:val="20"/>
                <w:szCs w:val="20"/>
              </w:rPr>
              <w:t>Основано на</w:t>
            </w:r>
            <w:r w:rsidR="00AC0C46" w:rsidRPr="00C37F39">
              <w:rPr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</w:rPr>
              <w:t>формативно</w:t>
            </w:r>
            <w:r w:rsidR="00DB76FD" w:rsidRPr="00C37F39">
              <w:rPr>
                <w:sz w:val="20"/>
                <w:szCs w:val="20"/>
              </w:rPr>
              <w:t>м</w:t>
            </w:r>
            <w:proofErr w:type="spellEnd"/>
            <w:r w:rsidRPr="00C37F39">
              <w:rPr>
                <w:sz w:val="20"/>
                <w:szCs w:val="20"/>
              </w:rPr>
              <w:t xml:space="preserve"> и </w:t>
            </w:r>
            <w:proofErr w:type="spellStart"/>
            <w:r w:rsidRPr="00C37F39">
              <w:rPr>
                <w:sz w:val="20"/>
                <w:szCs w:val="20"/>
              </w:rPr>
              <w:t>суммативно</w:t>
            </w:r>
            <w:r w:rsidR="00DB76FD" w:rsidRPr="00C37F39">
              <w:rPr>
                <w:sz w:val="20"/>
                <w:szCs w:val="20"/>
              </w:rPr>
              <w:t>м</w:t>
            </w:r>
            <w:proofErr w:type="spellEnd"/>
            <w:r w:rsidRPr="00C37F39">
              <w:rPr>
                <w:sz w:val="20"/>
                <w:szCs w:val="20"/>
              </w:rPr>
              <w:t xml:space="preserve"> оценивани</w:t>
            </w:r>
            <w:r w:rsidR="00203226" w:rsidRPr="00C37F39">
              <w:rPr>
                <w:sz w:val="20"/>
                <w:szCs w:val="20"/>
              </w:rPr>
              <w:t>и</w:t>
            </w:r>
            <w:r w:rsidRPr="00C37F39">
              <w:rPr>
                <w:sz w:val="20"/>
                <w:szCs w:val="20"/>
              </w:rPr>
              <w:t>.</w:t>
            </w:r>
          </w:p>
          <w:p w14:paraId="2C87C24C" w14:textId="26BAD948" w:rsidR="00D534C1" w:rsidRPr="00C37F39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37F39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C37F39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C37F39">
              <w:rPr>
                <w:sz w:val="20"/>
                <w:szCs w:val="20"/>
              </w:rPr>
              <w:t xml:space="preserve">вид </w:t>
            </w:r>
            <w:r w:rsidRPr="00C37F39">
              <w:rPr>
                <w:sz w:val="20"/>
                <w:szCs w:val="20"/>
              </w:rPr>
              <w:t>оценивани</w:t>
            </w:r>
            <w:r w:rsidR="00E81CB3" w:rsidRPr="00C37F39">
              <w:rPr>
                <w:sz w:val="20"/>
                <w:szCs w:val="20"/>
              </w:rPr>
              <w:t>я</w:t>
            </w:r>
            <w:r w:rsidR="002A5787" w:rsidRPr="00C37F39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C37F39">
              <w:rPr>
                <w:sz w:val="20"/>
                <w:szCs w:val="20"/>
              </w:rPr>
              <w:t xml:space="preserve"> </w:t>
            </w:r>
            <w:r w:rsidR="002A5787" w:rsidRPr="00C37F39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C37F39">
              <w:rPr>
                <w:sz w:val="20"/>
                <w:szCs w:val="20"/>
              </w:rPr>
              <w:t>.</w:t>
            </w:r>
            <w:r w:rsidR="002A5787" w:rsidRPr="00C37F39">
              <w:rPr>
                <w:sz w:val="20"/>
                <w:szCs w:val="20"/>
              </w:rPr>
              <w:t xml:space="preserve"> </w:t>
            </w:r>
            <w:r w:rsidR="008B6044" w:rsidRPr="00C37F39">
              <w:rPr>
                <w:sz w:val="20"/>
                <w:szCs w:val="20"/>
              </w:rPr>
              <w:t>О</w:t>
            </w:r>
            <w:r w:rsidR="002A5787" w:rsidRPr="00C37F39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C37F39">
              <w:rPr>
                <w:sz w:val="20"/>
                <w:szCs w:val="20"/>
              </w:rPr>
              <w:t xml:space="preserve"> </w:t>
            </w:r>
            <w:r w:rsidR="002A5787" w:rsidRPr="00C37F39">
              <w:rPr>
                <w:sz w:val="20"/>
                <w:szCs w:val="20"/>
              </w:rPr>
              <w:t>обучающимся и преподавателем</w:t>
            </w:r>
            <w:r w:rsidR="009746F5" w:rsidRPr="00C37F39">
              <w:rPr>
                <w:sz w:val="20"/>
                <w:szCs w:val="20"/>
              </w:rPr>
              <w:t xml:space="preserve">. </w:t>
            </w:r>
            <w:r w:rsidR="004065C8" w:rsidRPr="00C37F39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C37F39">
              <w:rPr>
                <w:sz w:val="20"/>
                <w:szCs w:val="20"/>
              </w:rPr>
              <w:t xml:space="preserve">Оценивается </w:t>
            </w:r>
            <w:r w:rsidR="00D534C1" w:rsidRPr="00C37F39">
              <w:rPr>
                <w:sz w:val="20"/>
                <w:szCs w:val="20"/>
              </w:rPr>
              <w:t xml:space="preserve">выполнение заданий, </w:t>
            </w:r>
            <w:r w:rsidRPr="00C37F39">
              <w:rPr>
                <w:sz w:val="20"/>
                <w:szCs w:val="20"/>
              </w:rPr>
              <w:t>активност</w:t>
            </w:r>
            <w:r w:rsidR="009746F5" w:rsidRPr="00C37F39">
              <w:rPr>
                <w:sz w:val="20"/>
                <w:szCs w:val="20"/>
              </w:rPr>
              <w:t>ь</w:t>
            </w:r>
            <w:r w:rsidRPr="00C37F39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C37F39">
              <w:rPr>
                <w:sz w:val="20"/>
                <w:szCs w:val="20"/>
              </w:rPr>
              <w:t>, лабораторные работы</w:t>
            </w:r>
            <w:r w:rsidRPr="00C37F39">
              <w:rPr>
                <w:sz w:val="20"/>
                <w:szCs w:val="20"/>
              </w:rPr>
              <w:t xml:space="preserve"> и т. д.). </w:t>
            </w:r>
            <w:r w:rsidR="00A43A7A" w:rsidRPr="00C37F39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C37F39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оценивание</w:t>
            </w:r>
            <w:r w:rsidR="009746F5" w:rsidRPr="00C37F39">
              <w:rPr>
                <w:b/>
                <w:sz w:val="20"/>
                <w:szCs w:val="20"/>
              </w:rPr>
              <w:t xml:space="preserve"> </w:t>
            </w:r>
            <w:r w:rsidR="009746F5" w:rsidRPr="00C37F39">
              <w:rPr>
                <w:bCs/>
                <w:sz w:val="20"/>
                <w:szCs w:val="20"/>
              </w:rPr>
              <w:t>–</w:t>
            </w:r>
            <w:r w:rsidR="009746F5" w:rsidRPr="00C37F39">
              <w:rPr>
                <w:b/>
                <w:sz w:val="20"/>
                <w:szCs w:val="20"/>
              </w:rPr>
              <w:t xml:space="preserve"> </w:t>
            </w:r>
            <w:r w:rsidR="009746F5" w:rsidRPr="00C37F39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C37F39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C37F39">
              <w:rPr>
                <w:b/>
                <w:sz w:val="20"/>
                <w:szCs w:val="20"/>
              </w:rPr>
              <w:t xml:space="preserve"> </w:t>
            </w:r>
            <w:r w:rsidRPr="00C37F39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C37F39">
              <w:rPr>
                <w:bCs/>
                <w:color w:val="FF0000"/>
                <w:sz w:val="20"/>
                <w:szCs w:val="20"/>
              </w:rPr>
              <w:t>.</w:t>
            </w:r>
            <w:r w:rsidRPr="00C37F39">
              <w:rPr>
                <w:color w:val="FF000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C37F39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C37F39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4</w:t>
            </w:r>
            <w:r w:rsidRPr="00C37F3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C37F3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37F39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C37F3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37F39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C37F39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C37F39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C37F39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37F39">
              <w:rPr>
                <w:b/>
                <w:sz w:val="20"/>
                <w:szCs w:val="20"/>
              </w:rPr>
              <w:t>с</w:t>
            </w:r>
            <w:r w:rsidR="000E3AA2" w:rsidRPr="00C37F39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C37F39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C37F39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C37F39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Баллы %</w:t>
            </w:r>
            <w:r w:rsidR="00361A10" w:rsidRPr="00C37F39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C37F39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C37F39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C37F39" w:rsidRDefault="00EC2901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</w:tr>
      <w:tr w:rsidR="000E3AA2" w:rsidRPr="00C37F39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C37F39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C37F39" w14:paraId="012AB828" w14:textId="77777777" w:rsidTr="001A54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C37F39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</w:rPr>
              <w:t>2</w:t>
            </w:r>
            <w:r w:rsidR="009C29E7" w:rsidRPr="00C37F39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C37F39" w14:paraId="5FFF3F67" w14:textId="77777777" w:rsidTr="001A54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C37F39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C37F39" w14:paraId="720EC03E" w14:textId="77777777" w:rsidTr="001A54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C37F39" w:rsidRDefault="00B37BBB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Итоговый контроль (</w:t>
            </w:r>
            <w:r w:rsidR="006E0CA9" w:rsidRPr="00C37F39">
              <w:rPr>
                <w:sz w:val="20"/>
                <w:szCs w:val="20"/>
              </w:rPr>
              <w:t xml:space="preserve">экзамен)  </w:t>
            </w:r>
            <w:r w:rsidR="000E3AA2" w:rsidRPr="00C37F39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4</w:t>
            </w:r>
            <w:r w:rsidR="00CC2911" w:rsidRPr="00C37F39">
              <w:rPr>
                <w:sz w:val="20"/>
                <w:szCs w:val="20"/>
              </w:rPr>
              <w:t>0</w:t>
            </w:r>
          </w:p>
        </w:tc>
      </w:tr>
      <w:tr w:rsidR="000E3AA2" w:rsidRPr="00C37F39" w14:paraId="22B40A05" w14:textId="77777777" w:rsidTr="00227CD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C37F39" w:rsidRDefault="000E3AA2" w:rsidP="00122EF2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C37F39" w:rsidRDefault="000E3AA2" w:rsidP="00122EF2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100</w:t>
            </w:r>
            <w:r w:rsidR="00CC2911" w:rsidRPr="00C37F39">
              <w:rPr>
                <w:sz w:val="20"/>
                <w:szCs w:val="20"/>
              </w:rPr>
              <w:t xml:space="preserve"> </w:t>
            </w:r>
          </w:p>
        </w:tc>
      </w:tr>
      <w:tr w:rsidR="00A44F44" w:rsidRPr="00C37F39" w14:paraId="2922F91B" w14:textId="77777777" w:rsidTr="00E52938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Pr="00C37F39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C37F39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C37F39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C37F39">
              <w:rPr>
                <w:b/>
                <w:bCs/>
                <w:sz w:val="20"/>
                <w:szCs w:val="20"/>
              </w:rPr>
              <w:t>.</w:t>
            </w:r>
            <w:r w:rsidR="00E607F2" w:rsidRPr="00C37F39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C37F39">
              <w:rPr>
                <w:b/>
                <w:bCs/>
                <w:sz w:val="20"/>
                <w:szCs w:val="20"/>
              </w:rPr>
              <w:t>М</w:t>
            </w:r>
            <w:r w:rsidR="00E607F2" w:rsidRPr="00C37F39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C37F39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C37F39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C37F39">
              <w:rPr>
                <w:b/>
                <w:bCs/>
                <w:sz w:val="20"/>
                <w:szCs w:val="20"/>
              </w:rPr>
              <w:t>обучения</w:t>
            </w:r>
            <w:r w:rsidR="00F05A09" w:rsidRPr="00C37F3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C37F39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056FCF" w:rsidRPr="00B84814" w14:paraId="7499A836" w14:textId="77777777" w:rsidTr="00056FCF">
        <w:tc>
          <w:tcPr>
            <w:tcW w:w="871" w:type="dxa"/>
          </w:tcPr>
          <w:p w14:paraId="03651B02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58C9BBB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E33713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268A1522" w14:textId="77777777" w:rsidR="00056FCF" w:rsidRPr="00B84814" w:rsidRDefault="00056FCF" w:rsidP="005D022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Макс.</w:t>
            </w:r>
          </w:p>
          <w:p w14:paraId="1A5972E6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84814">
              <w:rPr>
                <w:b/>
                <w:sz w:val="20"/>
                <w:szCs w:val="20"/>
              </w:rPr>
              <w:t>алл</w:t>
            </w:r>
            <w:proofErr w:type="spellEnd"/>
            <w:r w:rsidRPr="00B84814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56FCF" w:rsidRPr="00B84814" w14:paraId="594855DD" w14:textId="77777777" w:rsidTr="00056FCF">
        <w:trPr>
          <w:trHeight w:val="363"/>
        </w:trPr>
        <w:tc>
          <w:tcPr>
            <w:tcW w:w="871" w:type="dxa"/>
          </w:tcPr>
          <w:p w14:paraId="45D7047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4D35C50" w14:textId="5406FBE0" w:rsidR="00056FCF" w:rsidRPr="00B84814" w:rsidRDefault="00056FCF" w:rsidP="00D642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 xml:space="preserve">Модуль 1. </w:t>
            </w:r>
            <w:r w:rsidR="00C14438">
              <w:rPr>
                <w:b/>
                <w:sz w:val="20"/>
                <w:szCs w:val="20"/>
              </w:rPr>
              <w:t xml:space="preserve">Общие сведения о литературной критике. Исторические этапы </w:t>
            </w:r>
          </w:p>
        </w:tc>
        <w:tc>
          <w:tcPr>
            <w:tcW w:w="850" w:type="dxa"/>
          </w:tcPr>
          <w:p w14:paraId="1B895869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F116478" w14:textId="77777777" w:rsidR="00056FCF" w:rsidRPr="00B84814" w:rsidRDefault="00056FCF" w:rsidP="005D022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056FCF" w:rsidRPr="00B84814" w14:paraId="10EAD04A" w14:textId="77777777" w:rsidTr="00056FCF">
        <w:tc>
          <w:tcPr>
            <w:tcW w:w="871" w:type="dxa"/>
            <w:vMerge w:val="restart"/>
          </w:tcPr>
          <w:p w14:paraId="4712EC4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7806" w:type="dxa"/>
          </w:tcPr>
          <w:p w14:paraId="3C005131" w14:textId="3F834F02" w:rsidR="00056FCF" w:rsidRPr="00B84814" w:rsidRDefault="00056FCF" w:rsidP="00D64265">
            <w:pPr>
              <w:shd w:val="clear" w:color="auto" w:fill="FFFFFF"/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 xml:space="preserve">1. </w:t>
            </w:r>
            <w:r w:rsidR="009A4328" w:rsidRPr="00B84814">
              <w:rPr>
                <w:color w:val="2C2D2E"/>
                <w:sz w:val="20"/>
                <w:szCs w:val="20"/>
                <w:shd w:val="clear" w:color="auto" w:fill="FFFFFF"/>
              </w:rPr>
              <w:t>Введение в дисциплину. Литературная критика как наука и творческая практика.</w:t>
            </w:r>
          </w:p>
        </w:tc>
        <w:tc>
          <w:tcPr>
            <w:tcW w:w="850" w:type="dxa"/>
          </w:tcPr>
          <w:p w14:paraId="73378B01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DCAD22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3B69D302" w14:textId="77777777" w:rsidTr="00056FCF">
        <w:tc>
          <w:tcPr>
            <w:tcW w:w="871" w:type="dxa"/>
            <w:vMerge/>
          </w:tcPr>
          <w:p w14:paraId="1B455FA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F7463E9" w14:textId="46B58E28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 xml:space="preserve">СЗ 1. </w:t>
            </w:r>
            <w:r w:rsidR="009A4328" w:rsidRPr="00B84814">
              <w:rPr>
                <w:sz w:val="20"/>
                <w:szCs w:val="20"/>
              </w:rPr>
              <w:t>Определение понятий: критика, литературоведение, эстетика.</w:t>
            </w:r>
          </w:p>
        </w:tc>
        <w:tc>
          <w:tcPr>
            <w:tcW w:w="850" w:type="dxa"/>
          </w:tcPr>
          <w:p w14:paraId="3F29C95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1E1DCB" w14:textId="774CBED2" w:rsidR="00056FCF" w:rsidRPr="00B84814" w:rsidRDefault="00C827E3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10</w:t>
            </w:r>
          </w:p>
        </w:tc>
      </w:tr>
      <w:tr w:rsidR="00056FCF" w:rsidRPr="00B84814" w14:paraId="418BC95A" w14:textId="77777777" w:rsidTr="00056FCF">
        <w:tc>
          <w:tcPr>
            <w:tcW w:w="871" w:type="dxa"/>
            <w:vMerge w:val="restart"/>
          </w:tcPr>
          <w:p w14:paraId="65D0BA8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7806" w:type="dxa"/>
          </w:tcPr>
          <w:p w14:paraId="1390E633" w14:textId="5BF59972" w:rsidR="00056FCF" w:rsidRPr="00B84814" w:rsidRDefault="00056FCF" w:rsidP="00D64265">
            <w:pPr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 xml:space="preserve">2. 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A4328" w:rsidRPr="00B84814">
              <w:rPr>
                <w:sz w:val="20"/>
                <w:szCs w:val="20"/>
                <w:lang w:val="kk-KZ"/>
              </w:rPr>
              <w:t>Истоки литературной критики. Античность, Средневековье, Возрождение.</w:t>
            </w:r>
          </w:p>
        </w:tc>
        <w:tc>
          <w:tcPr>
            <w:tcW w:w="850" w:type="dxa"/>
          </w:tcPr>
          <w:p w14:paraId="38DBF07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A5F3E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160CAB77" w14:textId="77777777" w:rsidTr="00056FCF">
        <w:tc>
          <w:tcPr>
            <w:tcW w:w="871" w:type="dxa"/>
            <w:vMerge/>
          </w:tcPr>
          <w:p w14:paraId="2AB85E02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DFB442C" w14:textId="3C3BD034" w:rsidR="00056FCF" w:rsidRPr="00B84814" w:rsidRDefault="00056FCF" w:rsidP="00D64265">
            <w:pPr>
              <w:shd w:val="clear" w:color="auto" w:fill="FFFFFF"/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2.</w:t>
            </w:r>
            <w:r w:rsidRPr="00B84814">
              <w:rPr>
                <w:sz w:val="20"/>
                <w:szCs w:val="20"/>
              </w:rPr>
              <w:t xml:space="preserve"> </w:t>
            </w:r>
            <w:r w:rsidRPr="00B84814">
              <w:rPr>
                <w:sz w:val="20"/>
                <w:szCs w:val="20"/>
                <w:lang w:val="kk-KZ"/>
              </w:rPr>
              <w:t xml:space="preserve"> </w:t>
            </w:r>
            <w:r w:rsidR="009A4328" w:rsidRPr="00B84814">
              <w:rPr>
                <w:sz w:val="20"/>
                <w:szCs w:val="20"/>
                <w:lang w:val="kk-KZ"/>
              </w:rPr>
              <w:t>Анализ критических текстов античности и Возрождения.</w:t>
            </w:r>
          </w:p>
        </w:tc>
        <w:tc>
          <w:tcPr>
            <w:tcW w:w="850" w:type="dxa"/>
          </w:tcPr>
          <w:p w14:paraId="2B7336D5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0B641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166CBD17" w14:textId="77777777" w:rsidTr="00056FCF">
        <w:tc>
          <w:tcPr>
            <w:tcW w:w="871" w:type="dxa"/>
            <w:vMerge/>
          </w:tcPr>
          <w:p w14:paraId="7F1AC2AD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0AB6DDE" w14:textId="6FB81FBC" w:rsidR="00056FCF" w:rsidRPr="00B84814" w:rsidRDefault="00056FCF" w:rsidP="00B84814">
            <w:pPr>
              <w:jc w:val="both"/>
              <w:rPr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</w:rPr>
              <w:t>С</w:t>
            </w:r>
            <w:r w:rsidRPr="00B84814">
              <w:rPr>
                <w:b/>
                <w:sz w:val="20"/>
                <w:szCs w:val="20"/>
                <w:lang w:val="kk-KZ"/>
              </w:rPr>
              <w:t>Р</w:t>
            </w:r>
            <w:r w:rsidRPr="00B84814">
              <w:rPr>
                <w:b/>
                <w:sz w:val="20"/>
                <w:szCs w:val="20"/>
              </w:rPr>
              <w:t xml:space="preserve">СП 1. </w:t>
            </w:r>
            <w:r w:rsidRPr="00B84814">
              <w:rPr>
                <w:sz w:val="20"/>
                <w:szCs w:val="20"/>
              </w:rPr>
              <w:t>Консультация по выполнению СРС 1 на тему «</w:t>
            </w:r>
            <w:r w:rsidRPr="00B84814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B84814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B84814">
              <w:rPr>
                <w:sz w:val="20"/>
                <w:szCs w:val="20"/>
                <w:shd w:val="clear" w:color="auto" w:fill="FFFFFF"/>
              </w:rPr>
              <w:t>проблемы и понятия</w:t>
            </w:r>
            <w:r w:rsidR="00B8481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84814">
              <w:rPr>
                <w:sz w:val="20"/>
                <w:szCs w:val="20"/>
              </w:rPr>
              <w:t>литературной критики</w:t>
            </w:r>
            <w:r w:rsidRPr="00B84814"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850" w:type="dxa"/>
          </w:tcPr>
          <w:p w14:paraId="0BA2C3C7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E3D72D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65146C6A" w14:textId="77777777" w:rsidTr="00056FCF">
        <w:tc>
          <w:tcPr>
            <w:tcW w:w="871" w:type="dxa"/>
            <w:vMerge w:val="restart"/>
          </w:tcPr>
          <w:p w14:paraId="649EDA5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D2C3F23" w14:textId="0020E61C" w:rsidR="00056FCF" w:rsidRPr="00B84814" w:rsidRDefault="00056FCF" w:rsidP="00D64265">
            <w:pPr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3.</w:t>
            </w:r>
            <w:r w:rsidRPr="00B84814">
              <w:rPr>
                <w:sz w:val="20"/>
                <w:szCs w:val="20"/>
              </w:rPr>
              <w:t xml:space="preserve"> </w:t>
            </w:r>
            <w:r w:rsidR="009A4328" w:rsidRPr="00B84814">
              <w:rPr>
                <w:sz w:val="20"/>
                <w:szCs w:val="20"/>
              </w:rPr>
              <w:t>Классическая критика XVIII–XIX вв. Русская и западноевропейская традиция.</w:t>
            </w:r>
          </w:p>
        </w:tc>
        <w:tc>
          <w:tcPr>
            <w:tcW w:w="850" w:type="dxa"/>
          </w:tcPr>
          <w:p w14:paraId="657EE646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054ECFC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1C97CBE5" w14:textId="77777777" w:rsidTr="00056FCF">
        <w:tc>
          <w:tcPr>
            <w:tcW w:w="871" w:type="dxa"/>
            <w:vMerge/>
          </w:tcPr>
          <w:p w14:paraId="5B901BC9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286E2D5" w14:textId="7072A581" w:rsidR="00056FCF" w:rsidRPr="00B84814" w:rsidRDefault="00056FCF" w:rsidP="00B84814">
            <w:pPr>
              <w:shd w:val="clear" w:color="auto" w:fill="FFFFFF"/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3.</w:t>
            </w:r>
            <w:r w:rsidRPr="00B84814">
              <w:rPr>
                <w:sz w:val="20"/>
                <w:szCs w:val="20"/>
              </w:rPr>
              <w:t xml:space="preserve"> </w:t>
            </w:r>
            <w:r w:rsidR="00B84814">
              <w:rPr>
                <w:sz w:val="20"/>
                <w:szCs w:val="20"/>
              </w:rPr>
              <w:t>Критика и общество (классики)</w:t>
            </w:r>
          </w:p>
        </w:tc>
        <w:tc>
          <w:tcPr>
            <w:tcW w:w="850" w:type="dxa"/>
          </w:tcPr>
          <w:p w14:paraId="4BB8E609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5DCD4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10</w:t>
            </w:r>
          </w:p>
        </w:tc>
      </w:tr>
      <w:tr w:rsidR="00056FCF" w:rsidRPr="00B84814" w14:paraId="5F921CDF" w14:textId="77777777" w:rsidTr="00056FCF">
        <w:tc>
          <w:tcPr>
            <w:tcW w:w="871" w:type="dxa"/>
            <w:vMerge w:val="restart"/>
          </w:tcPr>
          <w:p w14:paraId="0675DA26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723EA1FE" w14:textId="163A9F05" w:rsidR="00056FCF" w:rsidRPr="00B84814" w:rsidRDefault="00056FCF" w:rsidP="00D64265">
            <w:pPr>
              <w:rPr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4.</w:t>
            </w:r>
            <w:r w:rsidRPr="00B84814">
              <w:rPr>
                <w:sz w:val="20"/>
                <w:szCs w:val="20"/>
              </w:rPr>
              <w:t xml:space="preserve"> </w:t>
            </w:r>
            <w:r w:rsidR="009A4328" w:rsidRPr="00B84814">
              <w:rPr>
                <w:color w:val="2C2D2E"/>
                <w:sz w:val="20"/>
                <w:szCs w:val="20"/>
                <w:shd w:val="clear" w:color="auto" w:fill="FFFFFF"/>
              </w:rPr>
              <w:t>Романтическая и реалистическая критика. Функции и задачи.</w:t>
            </w:r>
          </w:p>
        </w:tc>
        <w:tc>
          <w:tcPr>
            <w:tcW w:w="850" w:type="dxa"/>
          </w:tcPr>
          <w:p w14:paraId="67D98455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B6A2D9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7E0DC5F2" w14:textId="77777777" w:rsidTr="00056FCF">
        <w:tc>
          <w:tcPr>
            <w:tcW w:w="871" w:type="dxa"/>
            <w:vMerge/>
          </w:tcPr>
          <w:p w14:paraId="036A8024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7C2927D" w14:textId="1A70C121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4.</w:t>
            </w:r>
            <w:r w:rsidRPr="00B84814">
              <w:rPr>
                <w:sz w:val="20"/>
                <w:szCs w:val="20"/>
              </w:rPr>
              <w:t xml:space="preserve"> </w:t>
            </w:r>
            <w:r w:rsidR="009A4328" w:rsidRPr="00B84814">
              <w:rPr>
                <w:sz w:val="20"/>
                <w:szCs w:val="20"/>
              </w:rPr>
              <w:t>Французская и немецкая критика XIX века (</w:t>
            </w:r>
            <w:proofErr w:type="spellStart"/>
            <w:r w:rsidR="009A4328" w:rsidRPr="00B84814">
              <w:rPr>
                <w:sz w:val="20"/>
                <w:szCs w:val="20"/>
              </w:rPr>
              <w:t>Сент-Бёв</w:t>
            </w:r>
            <w:proofErr w:type="spellEnd"/>
            <w:r w:rsidR="009A4328" w:rsidRPr="00B84814">
              <w:rPr>
                <w:sz w:val="20"/>
                <w:szCs w:val="20"/>
              </w:rPr>
              <w:t>, Гейне).</w:t>
            </w:r>
          </w:p>
        </w:tc>
        <w:tc>
          <w:tcPr>
            <w:tcW w:w="850" w:type="dxa"/>
          </w:tcPr>
          <w:p w14:paraId="6E7A7BBB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BE9A93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1E516192" w14:textId="77777777" w:rsidTr="00056FCF">
        <w:tc>
          <w:tcPr>
            <w:tcW w:w="871" w:type="dxa"/>
            <w:vMerge/>
          </w:tcPr>
          <w:p w14:paraId="716FD7D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6AB72CFD" w14:textId="5BB1A306" w:rsidR="00056FCF" w:rsidRPr="00B84814" w:rsidRDefault="00056FCF" w:rsidP="00B848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</w:rPr>
              <w:t>С</w:t>
            </w:r>
            <w:r w:rsidRPr="00B84814">
              <w:rPr>
                <w:b/>
                <w:sz w:val="20"/>
                <w:szCs w:val="20"/>
                <w:lang w:val="kk-KZ"/>
              </w:rPr>
              <w:t>Р</w:t>
            </w:r>
            <w:r w:rsidRPr="00B84814">
              <w:rPr>
                <w:b/>
                <w:sz w:val="20"/>
                <w:szCs w:val="20"/>
              </w:rPr>
              <w:t xml:space="preserve">СП 2. </w:t>
            </w:r>
            <w:r w:rsidRPr="00B84814">
              <w:rPr>
                <w:sz w:val="20"/>
                <w:szCs w:val="20"/>
              </w:rPr>
              <w:t xml:space="preserve">Контрольное задание по основным аспектам 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4814">
              <w:rPr>
                <w:sz w:val="20"/>
                <w:szCs w:val="20"/>
              </w:rPr>
              <w:t>литературной критики</w:t>
            </w:r>
            <w:r w:rsidRPr="00B8481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045CB71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09A663F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1362882A" w14:textId="77777777" w:rsidTr="00056FCF">
        <w:trPr>
          <w:trHeight w:val="129"/>
        </w:trPr>
        <w:tc>
          <w:tcPr>
            <w:tcW w:w="871" w:type="dxa"/>
            <w:vMerge w:val="restart"/>
          </w:tcPr>
          <w:p w14:paraId="3318D9FC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5B6F5803" w14:textId="395356FF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5.</w:t>
            </w:r>
            <w:r w:rsidRPr="00B84814">
              <w:rPr>
                <w:sz w:val="20"/>
                <w:szCs w:val="20"/>
              </w:rPr>
              <w:t xml:space="preserve"> </w:t>
            </w:r>
            <w:r w:rsidR="009A4328" w:rsidRPr="00B84814">
              <w:rPr>
                <w:sz w:val="20"/>
                <w:szCs w:val="20"/>
              </w:rPr>
              <w:t>Публицистическая критика и её роль в литературном процессе.</w:t>
            </w:r>
          </w:p>
        </w:tc>
        <w:tc>
          <w:tcPr>
            <w:tcW w:w="850" w:type="dxa"/>
          </w:tcPr>
          <w:p w14:paraId="59903F2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D3DA18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8</w:t>
            </w:r>
          </w:p>
        </w:tc>
      </w:tr>
      <w:tr w:rsidR="00056FCF" w:rsidRPr="00B84814" w14:paraId="395443DA" w14:textId="77777777" w:rsidTr="00056FCF">
        <w:tc>
          <w:tcPr>
            <w:tcW w:w="871" w:type="dxa"/>
            <w:vMerge/>
          </w:tcPr>
          <w:p w14:paraId="460E64A3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1378F97" w14:textId="4735FA7B" w:rsidR="00056FCF" w:rsidRPr="00B84814" w:rsidRDefault="00056FCF" w:rsidP="00B848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84814">
              <w:rPr>
                <w:b/>
                <w:sz w:val="20"/>
                <w:szCs w:val="20"/>
              </w:rPr>
              <w:t>СЗ 5.</w:t>
            </w:r>
            <w:r w:rsidRPr="00B84814">
              <w:rPr>
                <w:sz w:val="20"/>
                <w:szCs w:val="20"/>
              </w:rPr>
              <w:t xml:space="preserve"> </w:t>
            </w:r>
            <w:r w:rsidR="00B84814" w:rsidRPr="00B84814">
              <w:rPr>
                <w:sz w:val="20"/>
                <w:szCs w:val="20"/>
              </w:rPr>
              <w:t xml:space="preserve">Разбор статей </w:t>
            </w:r>
            <w:r w:rsidR="00B84814">
              <w:rPr>
                <w:sz w:val="20"/>
                <w:szCs w:val="20"/>
              </w:rPr>
              <w:t xml:space="preserve">классиков </w:t>
            </w:r>
            <w:r w:rsidR="00B84814" w:rsidRPr="00B84814">
              <w:rPr>
                <w:sz w:val="20"/>
                <w:szCs w:val="20"/>
              </w:rPr>
              <w:t>о литературе.</w:t>
            </w:r>
          </w:p>
        </w:tc>
        <w:tc>
          <w:tcPr>
            <w:tcW w:w="850" w:type="dxa"/>
          </w:tcPr>
          <w:p w14:paraId="3B8C6D8C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5535799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10</w:t>
            </w:r>
          </w:p>
        </w:tc>
      </w:tr>
      <w:tr w:rsidR="00056FCF" w:rsidRPr="00B84814" w14:paraId="45790AEC" w14:textId="77777777" w:rsidTr="00056FCF">
        <w:tc>
          <w:tcPr>
            <w:tcW w:w="871" w:type="dxa"/>
            <w:vMerge w:val="restart"/>
          </w:tcPr>
          <w:p w14:paraId="70BBCFAB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01ACC47" w14:textId="0B76BA9C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6.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63A9" w:rsidRPr="00B84814">
              <w:rPr>
                <w:sz w:val="20"/>
                <w:szCs w:val="20"/>
              </w:rPr>
              <w:t xml:space="preserve"> </w:t>
            </w:r>
            <w:r w:rsidR="009A4328" w:rsidRPr="00B84814">
              <w:rPr>
                <w:sz w:val="20"/>
                <w:szCs w:val="20"/>
              </w:rPr>
              <w:t>Литературная критика и эстетика. Влияние философии на критическое мышление.</w:t>
            </w:r>
          </w:p>
        </w:tc>
        <w:tc>
          <w:tcPr>
            <w:tcW w:w="850" w:type="dxa"/>
          </w:tcPr>
          <w:p w14:paraId="4F1BB50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4FDBE43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  <w:tr w:rsidR="00056FCF" w:rsidRPr="00B84814" w14:paraId="6A1AD6C8" w14:textId="77777777" w:rsidTr="00056FCF">
        <w:tc>
          <w:tcPr>
            <w:tcW w:w="871" w:type="dxa"/>
            <w:vMerge/>
          </w:tcPr>
          <w:p w14:paraId="4FA4DFDE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32D2337" w14:textId="7A847500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</w:rPr>
              <w:t>СЗ 6.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4814" w:rsidRPr="00B84814">
              <w:rPr>
                <w:sz w:val="20"/>
                <w:szCs w:val="20"/>
                <w:lang w:val="kk-KZ"/>
              </w:rPr>
              <w:t>Формалисты: Шкловский, Тынянов, Эйхенбаум.</w:t>
            </w:r>
          </w:p>
        </w:tc>
        <w:tc>
          <w:tcPr>
            <w:tcW w:w="850" w:type="dxa"/>
          </w:tcPr>
          <w:p w14:paraId="75ACA71B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93A481" w14:textId="46D14A7D" w:rsidR="00056FCF" w:rsidRPr="00B84814" w:rsidRDefault="00C827E3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10</w:t>
            </w:r>
          </w:p>
        </w:tc>
      </w:tr>
      <w:tr w:rsidR="00056FCF" w:rsidRPr="00B84814" w14:paraId="1B2547F1" w14:textId="77777777" w:rsidTr="00056FCF">
        <w:tc>
          <w:tcPr>
            <w:tcW w:w="871" w:type="dxa"/>
          </w:tcPr>
          <w:p w14:paraId="22AEA27B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209C0AC6" w14:textId="0822E601" w:rsidR="00056FCF" w:rsidRPr="00B84814" w:rsidRDefault="00056FCF" w:rsidP="00D6426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4814">
              <w:rPr>
                <w:b/>
                <w:sz w:val="20"/>
                <w:szCs w:val="20"/>
              </w:rPr>
              <w:t>Л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4814">
              <w:rPr>
                <w:b/>
                <w:sz w:val="20"/>
                <w:szCs w:val="20"/>
              </w:rPr>
              <w:t>7.</w:t>
            </w:r>
            <w:r w:rsidRPr="00B848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A4328" w:rsidRPr="00B84814">
              <w:rPr>
                <w:sz w:val="20"/>
                <w:szCs w:val="20"/>
                <w:lang w:val="kk-KZ"/>
              </w:rPr>
              <w:t>Основные направления XX века. Формализм, структурализм, марксистская критика, психоанализ.</w:t>
            </w:r>
          </w:p>
        </w:tc>
        <w:tc>
          <w:tcPr>
            <w:tcW w:w="850" w:type="dxa"/>
          </w:tcPr>
          <w:p w14:paraId="1D56095A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B176C0" w14:textId="77777777" w:rsidR="00056FCF" w:rsidRPr="00B84814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84814">
              <w:rPr>
                <w:sz w:val="20"/>
                <w:szCs w:val="20"/>
              </w:rPr>
              <w:t>2</w:t>
            </w:r>
          </w:p>
        </w:tc>
      </w:tr>
    </w:tbl>
    <w:p w14:paraId="363182F3" w14:textId="79DC7D10" w:rsidR="00D64265" w:rsidRPr="00E52938" w:rsidRDefault="00191703" w:rsidP="00D64265">
      <w:pPr>
        <w:rPr>
          <w:sz w:val="20"/>
          <w:szCs w:val="20"/>
          <w:lang w:val="kk-KZ"/>
        </w:rPr>
      </w:pPr>
      <w:bookmarkStart w:id="0" w:name="_GoBack"/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4205CF92" wp14:editId="63A587BE">
            <wp:extent cx="6124575" cy="8293695"/>
            <wp:effectExtent l="0" t="0" r="0" b="0"/>
            <wp:docPr id="2" name="Рисунок 2" descr="C:\Users\kurat\OneDrive\Рабочий стол\Силлабусы 2025-2026\IMG-2025100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at\OneDrive\Рабочий стол\Силлабусы 2025-2026\IMG-20251004-WA001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304" cy="82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79780D" w14:textId="77777777" w:rsidR="00D64265" w:rsidRPr="00E52938" w:rsidRDefault="00D64265" w:rsidP="00D64265">
      <w:pPr>
        <w:rPr>
          <w:sz w:val="20"/>
          <w:szCs w:val="20"/>
          <w:lang w:val="kk-KZ"/>
        </w:rPr>
      </w:pPr>
    </w:p>
    <w:p w14:paraId="2EF6CEFD" w14:textId="77777777" w:rsidR="00206E46" w:rsidRPr="00C37F39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C37F39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C37F39" w:rsidRDefault="004947F8">
      <w:pPr>
        <w:rPr>
          <w:sz w:val="20"/>
          <w:szCs w:val="20"/>
          <w:lang w:val="kk-KZ"/>
        </w:rPr>
        <w:sectPr w:rsidR="004947F8" w:rsidRPr="00C37F39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4039214" w14:textId="77777777" w:rsidR="00BA0099" w:rsidRPr="00C37F39" w:rsidRDefault="00BA0099" w:rsidP="00BA0099">
      <w:pPr>
        <w:suppressAutoHyphens/>
        <w:ind w:left="4497" w:right="1930" w:hanging="3504"/>
        <w:jc w:val="center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C37F39" w:rsidRDefault="00BA0099" w:rsidP="00BA0099">
      <w:pPr>
        <w:suppressAutoHyphens/>
        <w:ind w:left="4497" w:right="1930" w:hanging="2492"/>
        <w:jc w:val="center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C37F39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C37F39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C37F39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C37F39">
        <w:rPr>
          <w:rFonts w:eastAsia="Songti SC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C37F39">
        <w:rPr>
          <w:rFonts w:eastAsia="Songti SC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Pr="00C37F3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3D48F613" w14:textId="77777777" w:rsidTr="00E617B3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7D700E14" w14:textId="77777777" w:rsidTr="00E617B3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5FD8BBD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69C241F6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2E4E5272" w14:textId="77777777" w:rsidTr="00E617B3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решению заданного проблемного </w:t>
            </w:r>
            <w:r w:rsidRPr="00C37F39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2AA669C8" w14:textId="77777777" w:rsidTr="00E617B3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Защита проекта, индивидуальная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 командная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коллективного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служат достижению цели индивидуального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C37F39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proofErr w:type="gramEnd"/>
            <w:r w:rsidRPr="00C37F39">
              <w:rPr>
                <w:sz w:val="20"/>
                <w:szCs w:val="20"/>
              </w:rPr>
              <w:t xml:space="preserve"> /</w:t>
            </w:r>
          </w:p>
          <w:p w14:paraId="2550DFC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коллективного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Pr="00C37F3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C37F39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2. Индивидуальная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 xml:space="preserve">»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7D15244E" w14:textId="77777777" w:rsidTr="00E617B3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87F74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6266F8D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71BEF6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723378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7840692E" w14:textId="77777777" w:rsidTr="00E617B3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3216DD4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6AC18FC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46EF088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34E75894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lastRenderedPageBreak/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10A2D6E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12B30D15" w14:textId="77777777" w:rsidTr="00E617B3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27F16B8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решению </w:t>
            </w:r>
            <w:proofErr w:type="gramStart"/>
            <w:r w:rsidRPr="00C37F39">
              <w:rPr>
                <w:sz w:val="20"/>
                <w:szCs w:val="20"/>
              </w:rPr>
              <w:t>заданного</w:t>
            </w:r>
            <w:proofErr w:type="gramEnd"/>
            <w:r w:rsidRPr="00C37F39">
              <w:rPr>
                <w:sz w:val="20"/>
                <w:szCs w:val="20"/>
              </w:rPr>
              <w:t xml:space="preserve"> проблемного</w:t>
            </w:r>
          </w:p>
          <w:p w14:paraId="73B5C97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689C60E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3D36C471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Защита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индивидуальная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 от друга и служат достижению цели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67CAAD2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от друга и не 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 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служат</w:t>
            </w:r>
          </w:p>
          <w:p w14:paraId="580B1BC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достижению</w:t>
            </w:r>
            <w:proofErr w:type="spellEnd"/>
            <w:proofErr w:type="gramEnd"/>
            <w:r w:rsidRPr="00C37F39">
              <w:rPr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индивидуального</w:t>
            </w:r>
            <w:proofErr w:type="spell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</w:tr>
    </w:tbl>
    <w:p w14:paraId="791B00A2" w14:textId="77777777" w:rsidR="00BA0099" w:rsidRPr="00C37F39" w:rsidRDefault="00BA0099" w:rsidP="00BA0099">
      <w:pPr>
        <w:suppressAutoHyphens/>
        <w:spacing w:before="3"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1BF44209" w14:textId="77777777" w:rsidR="00BA0099" w:rsidRPr="00C37F39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C37F39">
        <w:rPr>
          <w:b/>
          <w:sz w:val="20"/>
          <w:szCs w:val="20"/>
          <w:lang w:eastAsia="ru-RU"/>
        </w:rPr>
        <w:t xml:space="preserve">   СРО 3. Групповая</w:t>
      </w:r>
      <w:r w:rsidRPr="00C37F39">
        <w:rPr>
          <w:b/>
          <w:spacing w:val="-12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проектная</w:t>
      </w:r>
      <w:r w:rsidRPr="00C37F39">
        <w:rPr>
          <w:b/>
          <w:spacing w:val="-13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работа:</w:t>
      </w:r>
      <w:r w:rsidRPr="00C37F39">
        <w:rPr>
          <w:b/>
          <w:spacing w:val="-11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«</w:t>
      </w:r>
      <w:r w:rsidRPr="00C37F39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C37F39">
        <w:rPr>
          <w:b/>
          <w:sz w:val="20"/>
          <w:szCs w:val="20"/>
          <w:lang w:eastAsia="ru-RU"/>
        </w:rPr>
        <w:t>»</w:t>
      </w:r>
      <w:r w:rsidRPr="00C37F39">
        <w:rPr>
          <w:b/>
          <w:spacing w:val="-7"/>
          <w:sz w:val="20"/>
          <w:szCs w:val="20"/>
          <w:lang w:eastAsia="ru-RU"/>
        </w:rPr>
        <w:t xml:space="preserve">  </w:t>
      </w:r>
      <w:r w:rsidRPr="00C37F39">
        <w:rPr>
          <w:b/>
          <w:sz w:val="20"/>
          <w:szCs w:val="20"/>
          <w:lang w:eastAsia="ru-RU"/>
        </w:rPr>
        <w:t>(25%</w:t>
      </w:r>
      <w:r w:rsidRPr="00C37F39">
        <w:rPr>
          <w:b/>
          <w:spacing w:val="-3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от</w:t>
      </w:r>
      <w:r w:rsidRPr="00C37F39">
        <w:rPr>
          <w:b/>
          <w:spacing w:val="-6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100%</w:t>
      </w:r>
      <w:r w:rsidRPr="00C37F39">
        <w:rPr>
          <w:b/>
          <w:spacing w:val="2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C37F39" w:rsidRDefault="00BA0099" w:rsidP="00BA0099">
      <w:pPr>
        <w:rPr>
          <w:b/>
          <w:sz w:val="20"/>
          <w:szCs w:val="20"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145D3A45" w14:textId="77777777" w:rsidTr="00E617B3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3800956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3C410E4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42D1FC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3266E2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28EA0EEB" w14:textId="77777777" w:rsidTr="00E617B3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56C79F7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019F203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правильно</w:t>
            </w:r>
          </w:p>
          <w:p w14:paraId="50A43DF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интерпретирует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</w:t>
            </w:r>
          </w:p>
          <w:p w14:paraId="551C5E8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поверхностно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5537758D" w14:textId="77777777" w:rsidTr="00E617B3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24D128A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5F25BE6B" w14:textId="77777777" w:rsidTr="00E617B3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66357A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2FE2E05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1D6FDB6F" w14:textId="77777777" w:rsidTr="00E617B3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Защита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командная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друг от друга и служат достижению группового проекта.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Четко</w:t>
            </w:r>
            <w:proofErr w:type="spellEnd"/>
          </w:p>
          <w:p w14:paraId="75283B5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004891F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служат достижению цели группового проекта. Не совсем</w:t>
            </w:r>
          </w:p>
          <w:p w14:paraId="7B158D2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от друга и не служат достижению цели группового проекта.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Нечетко</w:t>
            </w:r>
            <w:proofErr w:type="spellEnd"/>
          </w:p>
          <w:p w14:paraId="6F66A6A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служат</w:t>
            </w:r>
          </w:p>
          <w:p w14:paraId="2867493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достижению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группового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Не распределены роли внутри проектной </w:t>
            </w:r>
            <w:r w:rsidRPr="00C37F39">
              <w:rPr>
                <w:spacing w:val="-2"/>
                <w:sz w:val="20"/>
                <w:szCs w:val="20"/>
              </w:rPr>
              <w:t>группы.</w:t>
            </w:r>
          </w:p>
        </w:tc>
      </w:tr>
    </w:tbl>
    <w:p w14:paraId="6741E3C0" w14:textId="77777777" w:rsidR="00BA0099" w:rsidRPr="00C37F39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C37F39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4. Презентация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C37F39">
        <w:rPr>
          <w:rFonts w:eastAsia="Songti SC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C37F39">
        <w:rPr>
          <w:rFonts w:eastAsia="Songti SC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C37F39" w14:paraId="68BC3C5E" w14:textId="77777777" w:rsidTr="00E617B3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B82CDE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A876E1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0BBF00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60E2C0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04C25B70" w14:textId="77777777" w:rsidTr="00E617B3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 теорий и концепций и их применение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в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структуре </w:t>
            </w:r>
            <w:r w:rsidRPr="00C37F39">
              <w:rPr>
                <w:b/>
                <w:spacing w:val="-2"/>
                <w:sz w:val="20"/>
                <w:szCs w:val="20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 различных учёных по 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основные идеи.</w:t>
            </w:r>
          </w:p>
          <w:p w14:paraId="527F7B0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35EB443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проблемному вопросу и </w:t>
            </w:r>
            <w:r w:rsidRPr="00C37F39">
              <w:rPr>
                <w:spacing w:val="-2"/>
                <w:sz w:val="20"/>
                <w:szCs w:val="20"/>
              </w:rPr>
              <w:t xml:space="preserve">правильно интерпретирует </w:t>
            </w:r>
            <w:r w:rsidRPr="00C37F39">
              <w:rPr>
                <w:sz w:val="20"/>
                <w:szCs w:val="20"/>
              </w:rPr>
              <w:t>некоторые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основные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pacing w:val="-4"/>
                <w:sz w:val="20"/>
                <w:szCs w:val="20"/>
              </w:rPr>
              <w:t>идеи.</w:t>
            </w:r>
          </w:p>
          <w:p w14:paraId="1DA5A73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 основные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идеи.</w:t>
            </w:r>
            <w:r w:rsidRPr="00C37F3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с</w:t>
            </w:r>
          </w:p>
          <w:p w14:paraId="37BBBE9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ошибками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 xml:space="preserve">Поверхностно </w:t>
            </w:r>
            <w:proofErr w:type="gramStart"/>
            <w:r w:rsidRPr="00C37F39">
              <w:rPr>
                <w:sz w:val="20"/>
                <w:szCs w:val="20"/>
              </w:rPr>
              <w:t>понимает / вовсе не понимает</w:t>
            </w:r>
            <w:proofErr w:type="gramEnd"/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</w:tr>
      <w:tr w:rsidR="00BA0099" w:rsidRPr="00C37F39" w14:paraId="5C680A03" w14:textId="77777777" w:rsidTr="00E617B3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Осведомленность в ключевых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понятиях,</w:t>
            </w:r>
          </w:p>
          <w:p w14:paraId="7341A43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</w:rPr>
            </w:pPr>
            <w:proofErr w:type="gramStart"/>
            <w:r w:rsidRPr="00C37F39">
              <w:rPr>
                <w:b/>
                <w:sz w:val="20"/>
                <w:szCs w:val="20"/>
              </w:rPr>
              <w:t>причинах</w:t>
            </w:r>
            <w:proofErr w:type="gramEnd"/>
            <w:r w:rsidRPr="00C37F39">
              <w:rPr>
                <w:b/>
                <w:sz w:val="20"/>
                <w:szCs w:val="20"/>
              </w:rPr>
              <w:t xml:space="preserve"> и актуальности заданной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темы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</w:t>
            </w:r>
            <w:r w:rsidRPr="00C37F3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Грамотно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проблеме. Правильно понимает цели и приводит </w:t>
            </w:r>
            <w:proofErr w:type="gramStart"/>
            <w:r w:rsidRPr="00C37F39">
              <w:rPr>
                <w:sz w:val="20"/>
                <w:szCs w:val="20"/>
              </w:rPr>
              <w:t>обоснованную</w:t>
            </w:r>
            <w:proofErr w:type="gramEnd"/>
          </w:p>
          <w:p w14:paraId="5794B68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аргументацию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 ключевые понятия по заданной проблеме. Понимает 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приводит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аргументацию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ключевые понятия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 понимает цели и приводит неубедительную аргументацию.</w:t>
            </w:r>
          </w:p>
        </w:tc>
      </w:tr>
      <w:tr w:rsidR="00BA0099" w:rsidRPr="00C37F39" w14:paraId="5607BA91" w14:textId="77777777" w:rsidTr="00E617B3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Применение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технологий</w:t>
            </w:r>
            <w:proofErr w:type="spellEnd"/>
            <w:r w:rsidRPr="00C37F39">
              <w:rPr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b/>
                <w:sz w:val="20"/>
                <w:szCs w:val="20"/>
                <w:lang w:val="en-US"/>
              </w:rPr>
              <w:t xml:space="preserve">и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 применяет технологии и ресурсы для продвижения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реализации</w:t>
            </w:r>
          </w:p>
          <w:p w14:paraId="798980F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научной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 и ресурсы для продвижения и</w:t>
            </w:r>
          </w:p>
          <w:p w14:paraId="2E01E34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реализации</w:t>
            </w:r>
            <w:proofErr w:type="spellEnd"/>
            <w:proofErr w:type="gramEnd"/>
            <w:r w:rsidRPr="00C37F39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научной</w:t>
            </w:r>
            <w:proofErr w:type="spellEnd"/>
            <w:r w:rsidRPr="00C37F39"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4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4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 / вовсе не применяет 1-2 технологии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ресурсы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для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продвижения и реализации научной цели.</w:t>
            </w:r>
          </w:p>
        </w:tc>
      </w:tr>
      <w:tr w:rsidR="00BA0099" w:rsidRPr="00C37F39" w14:paraId="6BCD4205" w14:textId="77777777" w:rsidTr="00E617B3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pacing w:val="-2"/>
                <w:sz w:val="20"/>
                <w:szCs w:val="20"/>
              </w:rPr>
              <w:t>Содержательность</w:t>
            </w:r>
          </w:p>
          <w:p w14:paraId="20365A2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презентации и владение техникой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речи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при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Содержательная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презентация, высокое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качество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pacing w:val="-2"/>
                <w:sz w:val="20"/>
                <w:szCs w:val="20"/>
              </w:rPr>
              <w:t>визуальных</w:t>
            </w:r>
            <w:proofErr w:type="gramEnd"/>
          </w:p>
          <w:p w14:paraId="69D2BC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эффектов,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слайдов,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материалов. Владеет техникой речи,</w:t>
            </w:r>
          </w:p>
          <w:p w14:paraId="54A096F3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C37F39">
              <w:rPr>
                <w:sz w:val="20"/>
                <w:szCs w:val="20"/>
              </w:rPr>
              <w:t>отличная</w:t>
            </w:r>
            <w:proofErr w:type="gramEnd"/>
          </w:p>
          <w:p w14:paraId="2FCBC9C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индивидуальная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z w:val="20"/>
                <w:szCs w:val="20"/>
                <w:lang w:val="en-US"/>
              </w:rPr>
              <w:t>/</w:t>
            </w:r>
            <w:r w:rsidRPr="00C37F39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командная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Хорошая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вовлеченность,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работы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Удовлетворительный</w:t>
            </w:r>
            <w:r w:rsidRPr="00C37F39">
              <w:rPr>
                <w:spacing w:val="15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уровень</w:t>
            </w:r>
          </w:p>
          <w:p w14:paraId="679DAAD3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удовлетворительное качество слайдов,</w:t>
            </w:r>
          </w:p>
          <w:p w14:paraId="26AF5B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 xml:space="preserve">удовлетворительный уровень </w:t>
            </w:r>
            <w:r w:rsidRPr="00C37F39">
              <w:rPr>
                <w:sz w:val="20"/>
                <w:szCs w:val="20"/>
              </w:rPr>
              <w:t>индивидуальной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командной </w:t>
            </w:r>
            <w:r w:rsidRPr="00C37F39">
              <w:rPr>
                <w:spacing w:val="-2"/>
                <w:sz w:val="20"/>
                <w:szCs w:val="20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Низкий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уровень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C37F39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C37F39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5. Индивидуальная</w:t>
      </w:r>
      <w:r w:rsidRPr="00C37F39">
        <w:rPr>
          <w:rFonts w:eastAsia="Songti SC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10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Новые понятия и методы в переводе»</w:t>
      </w:r>
      <w:r w:rsidRPr="00C37F39">
        <w:rPr>
          <w:rFonts w:eastAsia="Songti SC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C37F39" w14:paraId="702EE65E" w14:textId="77777777" w:rsidTr="00E617B3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6B5B5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AED02D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5627E2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B33E04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14A86B9D" w14:textId="77777777" w:rsidTr="00E617B3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lastRenderedPageBreak/>
              <w:t>Понимание теорий и концепций и их применение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в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структуре </w:t>
            </w:r>
            <w:r w:rsidRPr="00C37F39">
              <w:rPr>
                <w:b/>
                <w:spacing w:val="-2"/>
                <w:sz w:val="20"/>
                <w:szCs w:val="20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 различных учёных по 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основные идеи.</w:t>
            </w:r>
          </w:p>
          <w:p w14:paraId="2D15026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66ED452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проблемному вопросу и </w:t>
            </w:r>
            <w:r w:rsidRPr="00C37F39">
              <w:rPr>
                <w:spacing w:val="-2"/>
                <w:sz w:val="20"/>
                <w:szCs w:val="20"/>
              </w:rPr>
              <w:t xml:space="preserve">правильно интерпретирует </w:t>
            </w:r>
            <w:r w:rsidRPr="00C37F39">
              <w:rPr>
                <w:sz w:val="20"/>
                <w:szCs w:val="20"/>
              </w:rPr>
              <w:t>некоторые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основные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pacing w:val="-4"/>
                <w:sz w:val="20"/>
                <w:szCs w:val="20"/>
              </w:rPr>
              <w:t>идеи.</w:t>
            </w:r>
          </w:p>
          <w:p w14:paraId="3781FE1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 основные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идеи.</w:t>
            </w:r>
            <w:r w:rsidRPr="00C37F3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0"/>
              </w:rPr>
            </w:pPr>
            <w:proofErr w:type="gramStart"/>
            <w:r w:rsidRPr="00C37F39">
              <w:rPr>
                <w:sz w:val="20"/>
                <w:szCs w:val="20"/>
              </w:rPr>
              <w:t>оформлены</w:t>
            </w:r>
            <w:proofErr w:type="gramEnd"/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стиле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с </w:t>
            </w:r>
            <w:r w:rsidRPr="00C37F39">
              <w:rPr>
                <w:spacing w:val="-2"/>
                <w:sz w:val="20"/>
                <w:szCs w:val="20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 xml:space="preserve">Поверхностно </w:t>
            </w:r>
            <w:proofErr w:type="gramStart"/>
            <w:r w:rsidRPr="00C37F39">
              <w:rPr>
                <w:sz w:val="20"/>
                <w:szCs w:val="20"/>
              </w:rPr>
              <w:t>понимает / вовсе не понимает</w:t>
            </w:r>
            <w:proofErr w:type="gramEnd"/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</w:tr>
      <w:tr w:rsidR="00BA0099" w:rsidRPr="00C37F39" w14:paraId="1FBFC2C6" w14:textId="77777777" w:rsidTr="00E617B3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Осведомленность в ключевых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понятиях,</w:t>
            </w:r>
          </w:p>
          <w:p w14:paraId="3D0F1D8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0"/>
              </w:rPr>
            </w:pPr>
            <w:proofErr w:type="gramStart"/>
            <w:r w:rsidRPr="00C37F39">
              <w:rPr>
                <w:b/>
                <w:sz w:val="20"/>
                <w:szCs w:val="20"/>
              </w:rPr>
              <w:t>причинах</w:t>
            </w:r>
            <w:proofErr w:type="gramEnd"/>
            <w:r w:rsidRPr="00C37F39">
              <w:rPr>
                <w:b/>
                <w:sz w:val="20"/>
                <w:szCs w:val="20"/>
              </w:rPr>
              <w:t xml:space="preserve"> и актуальности заданной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темы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</w:t>
            </w:r>
            <w:r w:rsidRPr="00C37F3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Грамотно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проблеме. Правильно понимает цели и приводит </w:t>
            </w:r>
            <w:proofErr w:type="gramStart"/>
            <w:r w:rsidRPr="00C37F39">
              <w:rPr>
                <w:sz w:val="20"/>
                <w:szCs w:val="20"/>
              </w:rPr>
              <w:t>обоснованную</w:t>
            </w:r>
            <w:proofErr w:type="gramEnd"/>
          </w:p>
          <w:p w14:paraId="1BDC13F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аргументацию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 ключевые понятия по заданной проблеме. Понимает 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приводит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аргументацию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ключевые понятия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 понимает цели и приводит неубедительную аргументацию.</w:t>
            </w:r>
          </w:p>
        </w:tc>
      </w:tr>
      <w:tr w:rsidR="00BA0099" w:rsidRPr="00C37F39" w14:paraId="3A71A958" w14:textId="77777777" w:rsidTr="00E617B3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Применение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технологий</w:t>
            </w:r>
            <w:proofErr w:type="spellEnd"/>
            <w:r w:rsidRPr="00C37F39">
              <w:rPr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b/>
                <w:sz w:val="20"/>
                <w:szCs w:val="20"/>
                <w:lang w:val="en-US"/>
              </w:rPr>
              <w:t xml:space="preserve">и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 применяет технологии и ресурсы для продвижения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реализации</w:t>
            </w:r>
          </w:p>
          <w:p w14:paraId="560FF61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научной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 и ресурсы для продвижения и</w:t>
            </w:r>
          </w:p>
          <w:p w14:paraId="2B6917F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реализации</w:t>
            </w:r>
            <w:proofErr w:type="spellEnd"/>
            <w:proofErr w:type="gramEnd"/>
            <w:r w:rsidRPr="00C37F39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научной</w:t>
            </w:r>
            <w:proofErr w:type="spellEnd"/>
            <w:r w:rsidRPr="00C37F39"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4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4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 / вовсе не применяет 1-2 технологии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ресурсы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для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продвижения и реализации научной цели.</w:t>
            </w:r>
          </w:p>
        </w:tc>
      </w:tr>
      <w:tr w:rsidR="00BA0099" w:rsidRPr="00C37F39" w14:paraId="305D7931" w14:textId="77777777" w:rsidTr="00E617B3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pacing w:val="-2"/>
                <w:sz w:val="20"/>
                <w:szCs w:val="20"/>
              </w:rPr>
              <w:t>Содержательность</w:t>
            </w:r>
          </w:p>
          <w:p w14:paraId="368C3A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презентации и владение техникой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речи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при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устной индивидуальной</w:t>
            </w:r>
            <w:r w:rsidRPr="00C37F3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Содержательная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презентация, высокое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качество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pacing w:val="-2"/>
                <w:sz w:val="20"/>
                <w:szCs w:val="20"/>
              </w:rPr>
              <w:t>визуальных</w:t>
            </w:r>
            <w:proofErr w:type="gramEnd"/>
          </w:p>
          <w:p w14:paraId="5E7BFA0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эффектов,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слайдов,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материалов. Владеет техникой речи,</w:t>
            </w:r>
          </w:p>
          <w:p w14:paraId="5533D65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гармоничное сочетание невербальных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вербальных средств общения, </w:t>
            </w:r>
            <w:proofErr w:type="gramStart"/>
            <w:r w:rsidRPr="00C37F39">
              <w:rPr>
                <w:sz w:val="20"/>
                <w:szCs w:val="20"/>
              </w:rPr>
              <w:t>отличная</w:t>
            </w:r>
            <w:proofErr w:type="gramEnd"/>
          </w:p>
          <w:p w14:paraId="40B3258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0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индивидуальная</w:t>
            </w:r>
            <w:proofErr w:type="spellEnd"/>
            <w:proofErr w:type="gramEnd"/>
            <w:r w:rsidRPr="00C37F39">
              <w:rPr>
                <w:spacing w:val="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  <w:p w14:paraId="33B4201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Хорошая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вовлеченность,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Удовлетворительный</w:t>
            </w:r>
            <w:r w:rsidRPr="00C37F39">
              <w:rPr>
                <w:spacing w:val="15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уровень</w:t>
            </w:r>
          </w:p>
          <w:p w14:paraId="0E0A2A5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удовлетворительное качество слайдов,</w:t>
            </w:r>
          </w:p>
          <w:p w14:paraId="3705E79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удовлетворительный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уровень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индивидуальной</w:t>
            </w:r>
            <w:proofErr w:type="spellEnd"/>
            <w:r w:rsidRPr="00C37F39">
              <w:rPr>
                <w:spacing w:val="4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работы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Низкий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уровень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2F4CE35C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33BB1850" w14:textId="77777777" w:rsidR="00BA0099" w:rsidRPr="00C37F39" w:rsidRDefault="00BA0099" w:rsidP="00BA0099">
      <w:pPr>
        <w:suppressAutoHyphens/>
        <w:rPr>
          <w:rFonts w:eastAsia="Songti SC"/>
          <w:kern w:val="2"/>
          <w:sz w:val="20"/>
          <w:szCs w:val="20"/>
          <w:lang w:eastAsia="zh-CN" w:bidi="hi-IN"/>
        </w:rPr>
      </w:pPr>
    </w:p>
    <w:p w14:paraId="2BA09160" w14:textId="77777777" w:rsidR="00BA0099" w:rsidRPr="00C37F39" w:rsidRDefault="00BA0099" w:rsidP="00BA0099">
      <w:pPr>
        <w:suppressAutoHyphens/>
        <w:rPr>
          <w:rFonts w:eastAsia="Songti SC"/>
          <w:kern w:val="2"/>
          <w:sz w:val="20"/>
          <w:szCs w:val="20"/>
          <w:lang w:eastAsia="zh-CN" w:bidi="hi-IN"/>
        </w:rPr>
      </w:pPr>
    </w:p>
    <w:sectPr w:rsidR="00BA0099" w:rsidRPr="00C37F3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E45D2" w14:textId="77777777" w:rsidR="00523913" w:rsidRDefault="00523913" w:rsidP="004C6A23">
      <w:r>
        <w:separator/>
      </w:r>
    </w:p>
  </w:endnote>
  <w:endnote w:type="continuationSeparator" w:id="0">
    <w:p w14:paraId="28B79E8F" w14:textId="77777777" w:rsidR="00523913" w:rsidRDefault="00523913" w:rsidP="004C6A23">
      <w:r>
        <w:continuationSeparator/>
      </w:r>
    </w:p>
  </w:endnote>
  <w:endnote w:type="continuationNotice" w:id="1">
    <w:p w14:paraId="737078CA" w14:textId="77777777" w:rsidR="00523913" w:rsidRDefault="00523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AC341" w14:textId="77777777" w:rsidR="00523913" w:rsidRDefault="00523913" w:rsidP="004C6A23">
      <w:r>
        <w:separator/>
      </w:r>
    </w:p>
  </w:footnote>
  <w:footnote w:type="continuationSeparator" w:id="0">
    <w:p w14:paraId="55BDA63F" w14:textId="77777777" w:rsidR="00523913" w:rsidRDefault="00523913" w:rsidP="004C6A23">
      <w:r>
        <w:continuationSeparator/>
      </w:r>
    </w:p>
  </w:footnote>
  <w:footnote w:type="continuationNotice" w:id="1">
    <w:p w14:paraId="73452BA0" w14:textId="77777777" w:rsidR="00523913" w:rsidRDefault="005239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30C59"/>
    <w:multiLevelType w:val="multilevel"/>
    <w:tmpl w:val="3CBE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6FCF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5863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1703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382A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25CD"/>
    <w:rsid w:val="004B336E"/>
    <w:rsid w:val="004B4710"/>
    <w:rsid w:val="004B4F12"/>
    <w:rsid w:val="004B5D2B"/>
    <w:rsid w:val="004C6373"/>
    <w:rsid w:val="004C6A23"/>
    <w:rsid w:val="004D1D6C"/>
    <w:rsid w:val="004D4F2C"/>
    <w:rsid w:val="004E3D54"/>
    <w:rsid w:val="004E53AE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3913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0229"/>
    <w:rsid w:val="005D3CC1"/>
    <w:rsid w:val="005D7DCC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1EF"/>
    <w:rsid w:val="006C08B9"/>
    <w:rsid w:val="006C258D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16C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09A4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3A9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328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417"/>
    <w:rsid w:val="009F383C"/>
    <w:rsid w:val="009F42A4"/>
    <w:rsid w:val="00A02A85"/>
    <w:rsid w:val="00A04790"/>
    <w:rsid w:val="00A06AE9"/>
    <w:rsid w:val="00A10160"/>
    <w:rsid w:val="00A10D15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814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E5C16"/>
    <w:rsid w:val="00BF4583"/>
    <w:rsid w:val="00C002F1"/>
    <w:rsid w:val="00C037E1"/>
    <w:rsid w:val="00C03EF1"/>
    <w:rsid w:val="00C055D3"/>
    <w:rsid w:val="00C119D6"/>
    <w:rsid w:val="00C13132"/>
    <w:rsid w:val="00C14438"/>
    <w:rsid w:val="00C1475B"/>
    <w:rsid w:val="00C21EA1"/>
    <w:rsid w:val="00C25D1C"/>
    <w:rsid w:val="00C323E6"/>
    <w:rsid w:val="00C37F39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27E3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64265"/>
    <w:rsid w:val="00D73188"/>
    <w:rsid w:val="00D759CD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168C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26C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17B3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1656A"/>
    <w:rsid w:val="00F20A5E"/>
    <w:rsid w:val="00F272EF"/>
    <w:rsid w:val="00F30DE3"/>
    <w:rsid w:val="00F33386"/>
    <w:rsid w:val="00F3540B"/>
    <w:rsid w:val="00F3757E"/>
    <w:rsid w:val="00F50C75"/>
    <w:rsid w:val="00F50D30"/>
    <w:rsid w:val="00F50FA3"/>
    <w:rsid w:val="00F530A0"/>
    <w:rsid w:val="00F5360E"/>
    <w:rsid w:val="00F553C1"/>
    <w:rsid w:val="00F56189"/>
    <w:rsid w:val="00F6159D"/>
    <w:rsid w:val="00F6486E"/>
    <w:rsid w:val="00F65683"/>
    <w:rsid w:val="00F71859"/>
    <w:rsid w:val="00F73881"/>
    <w:rsid w:val="00F76949"/>
    <w:rsid w:val="00F80213"/>
    <w:rsid w:val="00F8439E"/>
    <w:rsid w:val="00F84930"/>
    <w:rsid w:val="00F94A10"/>
    <w:rsid w:val="00FA375C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styleId="aff2">
    <w:name w:val="Strong"/>
    <w:basedOn w:val="a0"/>
    <w:uiPriority w:val="22"/>
    <w:qFormat/>
    <w:rsid w:val="00C147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  <w:style w:type="character" w:styleId="aff2">
    <w:name w:val="Strong"/>
    <w:basedOn w:val="a0"/>
    <w:uiPriority w:val="22"/>
    <w:qFormat/>
    <w:rsid w:val="00C14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3496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632</cp:revision>
  <cp:lastPrinted>2023-06-26T06:38:00Z</cp:lastPrinted>
  <dcterms:created xsi:type="dcterms:W3CDTF">2022-06-22T05:26:00Z</dcterms:created>
  <dcterms:modified xsi:type="dcterms:W3CDTF">2025-10-04T15:41:00Z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